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6D05C" w14:textId="77777777" w:rsidR="005471FB" w:rsidRDefault="005471FB" w:rsidP="00982228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1A5A86"/>
          <w:sz w:val="39"/>
          <w:szCs w:val="39"/>
        </w:rPr>
      </w:pPr>
    </w:p>
    <w:p w14:paraId="4CF5CA04" w14:textId="3EE4B20C" w:rsidR="00982228" w:rsidRPr="00BC5E10" w:rsidRDefault="00982228" w:rsidP="00BC5E1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1A5A86"/>
          <w:sz w:val="32"/>
          <w:szCs w:val="32"/>
        </w:rPr>
      </w:pPr>
      <w:r w:rsidRPr="00BC5E10">
        <w:rPr>
          <w:rFonts w:ascii="Verdana" w:hAnsi="Verdana" w:cs="Verdana"/>
          <w:b/>
          <w:bCs/>
          <w:color w:val="1A5A86"/>
          <w:sz w:val="32"/>
          <w:szCs w:val="32"/>
        </w:rPr>
        <w:t>Humanitarian Networks and Partnerships</w:t>
      </w:r>
      <w:r w:rsidR="00BC5E10" w:rsidRPr="00BC5E10">
        <w:rPr>
          <w:rFonts w:ascii="Verdana" w:hAnsi="Verdana" w:cs="Verdana"/>
          <w:b/>
          <w:bCs/>
          <w:color w:val="1A5A86"/>
          <w:sz w:val="32"/>
          <w:szCs w:val="32"/>
        </w:rPr>
        <w:t xml:space="preserve"> </w:t>
      </w:r>
      <w:r w:rsidRPr="00BC5E10">
        <w:rPr>
          <w:rFonts w:ascii="Verdana" w:hAnsi="Verdana" w:cs="Verdana"/>
          <w:b/>
          <w:bCs/>
          <w:color w:val="1A5A86"/>
          <w:sz w:val="32"/>
          <w:szCs w:val="32"/>
        </w:rPr>
        <w:t>Week (HNPW)</w:t>
      </w:r>
      <w:r w:rsidR="000D20FD">
        <w:rPr>
          <w:rFonts w:ascii="Verdana" w:hAnsi="Verdana" w:cs="Verdana"/>
          <w:b/>
          <w:bCs/>
          <w:color w:val="1A5A86"/>
          <w:sz w:val="32"/>
          <w:szCs w:val="32"/>
        </w:rPr>
        <w:t xml:space="preserve"> 202</w:t>
      </w:r>
      <w:r w:rsidR="0037098F">
        <w:rPr>
          <w:rFonts w:ascii="Verdana" w:hAnsi="Verdana" w:cs="Verdana"/>
          <w:b/>
          <w:bCs/>
          <w:color w:val="1A5A86"/>
          <w:sz w:val="32"/>
          <w:szCs w:val="32"/>
        </w:rPr>
        <w:t>6</w:t>
      </w:r>
    </w:p>
    <w:p w14:paraId="672A6659" w14:textId="77777777" w:rsidR="001B4722" w:rsidRDefault="001B4722" w:rsidP="001B472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29ABE3"/>
          <w:sz w:val="31"/>
          <w:szCs w:val="31"/>
        </w:rPr>
      </w:pPr>
    </w:p>
    <w:p w14:paraId="2730AC35" w14:textId="6315FA10" w:rsidR="00982228" w:rsidRPr="00DC30FC" w:rsidRDefault="00BC5E10" w:rsidP="001B472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bCs/>
          <w:color w:val="29ABE3"/>
          <w:sz w:val="24"/>
          <w:szCs w:val="24"/>
        </w:rPr>
      </w:pPr>
      <w:r w:rsidRPr="00DC30FC">
        <w:rPr>
          <w:rFonts w:ascii="Verdana" w:hAnsi="Verdana" w:cs="Verdana"/>
          <w:b/>
          <w:bCs/>
          <w:color w:val="29ABE3"/>
          <w:sz w:val="24"/>
          <w:szCs w:val="24"/>
        </w:rPr>
        <w:t xml:space="preserve">Physical HNPW </w:t>
      </w:r>
      <w:r w:rsidR="00982228" w:rsidRPr="00DC30FC">
        <w:rPr>
          <w:rFonts w:ascii="Verdana" w:hAnsi="Verdana" w:cs="Verdana"/>
          <w:b/>
          <w:bCs/>
          <w:color w:val="29ABE3"/>
          <w:sz w:val="24"/>
          <w:szCs w:val="24"/>
        </w:rPr>
        <w:t>Exhibition Area</w:t>
      </w:r>
      <w:r w:rsidRPr="00DC30FC">
        <w:rPr>
          <w:rFonts w:ascii="Verdana" w:hAnsi="Verdana" w:cs="Verdana"/>
          <w:b/>
          <w:bCs/>
          <w:color w:val="29ABE3"/>
          <w:sz w:val="24"/>
          <w:szCs w:val="24"/>
        </w:rPr>
        <w:t xml:space="preserve"> at the CICG</w:t>
      </w:r>
    </w:p>
    <w:p w14:paraId="0A37501D" w14:textId="77777777" w:rsidR="001B4722" w:rsidRDefault="001B4722" w:rsidP="001B472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29ABE3"/>
          <w:sz w:val="31"/>
          <w:szCs w:val="31"/>
        </w:rPr>
      </w:pPr>
    </w:p>
    <w:p w14:paraId="2443E1BF" w14:textId="0D440584" w:rsidR="006404D9" w:rsidRPr="00DC30FC" w:rsidRDefault="48DF2E27" w:rsidP="48DF2E27">
      <w:pPr>
        <w:jc w:val="both"/>
        <w:rPr>
          <w:rFonts w:asciiTheme="minorBidi" w:hAnsiTheme="minorBidi"/>
          <w:color w:val="000000" w:themeColor="text1"/>
        </w:rPr>
      </w:pPr>
      <w:r w:rsidRPr="00DC30FC">
        <w:rPr>
          <w:rFonts w:asciiTheme="minorBidi" w:hAnsiTheme="minorBidi"/>
          <w:color w:val="000000" w:themeColor="text1"/>
        </w:rPr>
        <w:t xml:space="preserve">The </w:t>
      </w:r>
      <w:r w:rsidR="00D65F10" w:rsidRPr="00DC30FC">
        <w:rPr>
          <w:rFonts w:asciiTheme="minorBidi" w:hAnsiTheme="minorBidi"/>
          <w:color w:val="000000" w:themeColor="text1"/>
        </w:rPr>
        <w:t xml:space="preserve">HNPW </w:t>
      </w:r>
      <w:r w:rsidR="00FC5057" w:rsidRPr="00DC30FC">
        <w:rPr>
          <w:rFonts w:asciiTheme="minorBidi" w:hAnsiTheme="minorBidi"/>
          <w:color w:val="000000" w:themeColor="text1"/>
        </w:rPr>
        <w:t>physical</w:t>
      </w:r>
      <w:r w:rsidR="00380868" w:rsidRPr="00DC30FC">
        <w:rPr>
          <w:rFonts w:asciiTheme="minorBidi" w:hAnsiTheme="minorBidi"/>
          <w:color w:val="000000" w:themeColor="text1"/>
        </w:rPr>
        <w:t xml:space="preserve"> </w:t>
      </w:r>
      <w:r w:rsidRPr="00DC30FC">
        <w:rPr>
          <w:rFonts w:asciiTheme="minorBidi" w:hAnsiTheme="minorBidi"/>
          <w:color w:val="000000" w:themeColor="text1"/>
        </w:rPr>
        <w:t xml:space="preserve">Exhibition Area </w:t>
      </w:r>
      <w:r w:rsidR="00B44402" w:rsidRPr="00DC30FC">
        <w:rPr>
          <w:rFonts w:asciiTheme="minorBidi" w:hAnsiTheme="minorBidi"/>
          <w:color w:val="000000" w:themeColor="text1"/>
        </w:rPr>
        <w:t xml:space="preserve">will </w:t>
      </w:r>
      <w:r w:rsidR="00D65F10" w:rsidRPr="00DC30FC">
        <w:rPr>
          <w:rFonts w:asciiTheme="minorBidi" w:hAnsiTheme="minorBidi"/>
          <w:color w:val="000000" w:themeColor="text1"/>
        </w:rPr>
        <w:t xml:space="preserve">be </w:t>
      </w:r>
      <w:r w:rsidR="00CA5476" w:rsidRPr="00DC30FC">
        <w:rPr>
          <w:rFonts w:asciiTheme="minorBidi" w:hAnsiTheme="minorBidi"/>
          <w:color w:val="000000" w:themeColor="text1"/>
        </w:rPr>
        <w:t>exposed</w:t>
      </w:r>
      <w:r w:rsidR="00D65F10" w:rsidRPr="00DC30FC">
        <w:rPr>
          <w:rFonts w:asciiTheme="minorBidi" w:hAnsiTheme="minorBidi"/>
          <w:color w:val="000000" w:themeColor="text1"/>
        </w:rPr>
        <w:t xml:space="preserve"> from</w:t>
      </w:r>
      <w:r w:rsidR="002A4F56" w:rsidRPr="00DC30FC">
        <w:rPr>
          <w:rFonts w:asciiTheme="minorBidi" w:hAnsiTheme="minorBidi"/>
          <w:color w:val="000000" w:themeColor="text1"/>
        </w:rPr>
        <w:t xml:space="preserve"> </w:t>
      </w:r>
      <w:r w:rsidR="001D217C">
        <w:rPr>
          <w:rFonts w:asciiTheme="minorBidi" w:hAnsiTheme="minorBidi"/>
          <w:color w:val="000000" w:themeColor="text1"/>
        </w:rPr>
        <w:t>10</w:t>
      </w:r>
      <w:r w:rsidR="000929AA">
        <w:rPr>
          <w:rFonts w:asciiTheme="minorBidi" w:hAnsiTheme="minorBidi"/>
          <w:color w:val="000000" w:themeColor="text1"/>
        </w:rPr>
        <w:t xml:space="preserve"> to </w:t>
      </w:r>
      <w:r w:rsidR="001D217C">
        <w:rPr>
          <w:rFonts w:asciiTheme="minorBidi" w:hAnsiTheme="minorBidi"/>
          <w:color w:val="000000" w:themeColor="text1"/>
        </w:rPr>
        <w:t>12</w:t>
      </w:r>
      <w:r w:rsidR="000D20FD">
        <w:rPr>
          <w:rFonts w:asciiTheme="minorBidi" w:hAnsiTheme="minorBidi"/>
          <w:color w:val="000000" w:themeColor="text1"/>
        </w:rPr>
        <w:t xml:space="preserve"> March</w:t>
      </w:r>
      <w:r w:rsidR="000929AA">
        <w:rPr>
          <w:rFonts w:asciiTheme="minorBidi" w:hAnsiTheme="minorBidi"/>
          <w:color w:val="000000" w:themeColor="text1"/>
        </w:rPr>
        <w:t xml:space="preserve"> 202</w:t>
      </w:r>
      <w:r w:rsidR="001D217C">
        <w:rPr>
          <w:rFonts w:asciiTheme="minorBidi" w:hAnsiTheme="minorBidi"/>
          <w:color w:val="000000" w:themeColor="text1"/>
        </w:rPr>
        <w:t>6</w:t>
      </w:r>
      <w:r w:rsidR="002A4F56" w:rsidRPr="00DC30FC">
        <w:rPr>
          <w:rFonts w:asciiTheme="minorBidi" w:hAnsiTheme="minorBidi"/>
          <w:color w:val="000000" w:themeColor="text1"/>
        </w:rPr>
        <w:t xml:space="preserve"> </w:t>
      </w:r>
      <w:r w:rsidR="00FC5057" w:rsidRPr="00DC30FC">
        <w:rPr>
          <w:rFonts w:asciiTheme="minorBidi" w:hAnsiTheme="minorBidi"/>
          <w:color w:val="000000" w:themeColor="text1"/>
        </w:rPr>
        <w:t>at</w:t>
      </w:r>
      <w:r w:rsidR="002A4F56" w:rsidRPr="00DC30FC">
        <w:rPr>
          <w:rFonts w:asciiTheme="minorBidi" w:hAnsiTheme="minorBidi"/>
          <w:color w:val="000000" w:themeColor="text1"/>
        </w:rPr>
        <w:t xml:space="preserve"> the Int</w:t>
      </w:r>
      <w:r w:rsidR="00BD1C7C" w:rsidRPr="00DC30FC">
        <w:rPr>
          <w:rFonts w:asciiTheme="minorBidi" w:hAnsiTheme="minorBidi"/>
          <w:color w:val="000000" w:themeColor="text1"/>
        </w:rPr>
        <w:t xml:space="preserve">ernational Conference </w:t>
      </w:r>
      <w:r w:rsidR="007604BE" w:rsidRPr="00DC30FC">
        <w:rPr>
          <w:rFonts w:asciiTheme="minorBidi" w:hAnsiTheme="minorBidi"/>
          <w:color w:val="000000" w:themeColor="text1"/>
        </w:rPr>
        <w:t xml:space="preserve">Centre Geneva (CICG). </w:t>
      </w:r>
      <w:r w:rsidR="006A25BF" w:rsidRPr="00DC30FC">
        <w:rPr>
          <w:rFonts w:asciiTheme="minorBidi" w:hAnsiTheme="minorBidi"/>
          <w:color w:val="000000" w:themeColor="text1"/>
        </w:rPr>
        <w:t xml:space="preserve">This is </w:t>
      </w:r>
      <w:r w:rsidRPr="00DC30FC">
        <w:rPr>
          <w:rFonts w:asciiTheme="minorBidi" w:hAnsiTheme="minorBidi"/>
          <w:color w:val="000000" w:themeColor="text1"/>
        </w:rPr>
        <w:t>a</w:t>
      </w:r>
      <w:r w:rsidR="008B3030" w:rsidRPr="00DC30FC">
        <w:rPr>
          <w:rFonts w:asciiTheme="minorBidi" w:hAnsiTheme="minorBidi"/>
          <w:color w:val="000000" w:themeColor="text1"/>
        </w:rPr>
        <w:t xml:space="preserve"> </w:t>
      </w:r>
      <w:r w:rsidR="008B3030" w:rsidRPr="00DC30FC">
        <w:rPr>
          <w:rFonts w:asciiTheme="minorBidi" w:hAnsiTheme="minorBidi"/>
          <w:b/>
          <w:bCs/>
          <w:color w:val="000000" w:themeColor="text1"/>
        </w:rPr>
        <w:t>non-commercial</w:t>
      </w:r>
      <w:r w:rsidRPr="00DC30FC">
        <w:rPr>
          <w:rFonts w:asciiTheme="minorBidi" w:hAnsiTheme="minorBidi"/>
          <w:color w:val="000000" w:themeColor="text1"/>
        </w:rPr>
        <w:t xml:space="preserve"> space to display information about areas of work in humanitarian action.</w:t>
      </w:r>
    </w:p>
    <w:p w14:paraId="055122BB" w14:textId="704CFF19" w:rsidR="005603FD" w:rsidRPr="00501FF9" w:rsidRDefault="00AB48B4" w:rsidP="00501FF9">
      <w:pPr>
        <w:jc w:val="both"/>
        <w:rPr>
          <w:rFonts w:asciiTheme="minorBidi" w:hAnsiTheme="minorBidi"/>
          <w:color w:val="000000"/>
        </w:rPr>
      </w:pPr>
      <w:r w:rsidRPr="00DC30FC">
        <w:rPr>
          <w:rFonts w:asciiTheme="minorBidi" w:hAnsiTheme="minorBidi"/>
          <w:b/>
          <w:bCs/>
          <w:color w:val="195A87"/>
        </w:rPr>
        <w:t>Rules of engagement for exhibitors</w:t>
      </w:r>
      <w:r w:rsidR="005603FD" w:rsidRPr="00501FF9">
        <w:rPr>
          <w:rFonts w:asciiTheme="minorBidi" w:hAnsiTheme="minorBidi"/>
          <w:color w:val="000000" w:themeColor="text1"/>
        </w:rPr>
        <w:t xml:space="preserve"> </w:t>
      </w:r>
    </w:p>
    <w:p w14:paraId="3D901EE8" w14:textId="77777777" w:rsidR="00501FF9" w:rsidRDefault="00501FF9" w:rsidP="00501FF9">
      <w:pPr>
        <w:pStyle w:val="Heading2"/>
      </w:pPr>
      <w:bookmarkStart w:id="0" w:name="_Toc174462753"/>
      <w:bookmarkStart w:id="1" w:name="_Toc178925051"/>
      <w:r w:rsidRPr="002B1CB3">
        <w:t>Standard equipment for exhibition stands (provided at no cost by the CICG)</w:t>
      </w:r>
      <w:bookmarkEnd w:id="0"/>
      <w:bookmarkEnd w:id="1"/>
    </w:p>
    <w:p w14:paraId="3291B871" w14:textId="77777777" w:rsidR="00501FF9" w:rsidRDefault="00501FF9" w:rsidP="00501FF9">
      <w:pPr>
        <w:pStyle w:val="HNPWpara"/>
        <w:numPr>
          <w:ilvl w:val="0"/>
          <w:numId w:val="12"/>
        </w:numPr>
        <w:rPr>
          <w:rFonts w:asciiTheme="minorHAnsi" w:hAnsiTheme="minorHAnsi" w:cstheme="minorHAnsi"/>
          <w:b w:val="0"/>
          <w:bCs w:val="0"/>
        </w:rPr>
      </w:pPr>
      <w:r w:rsidRPr="009E0F73">
        <w:rPr>
          <w:rFonts w:asciiTheme="minorHAnsi" w:hAnsiTheme="minorHAnsi" w:cstheme="minorHAnsi"/>
          <w:b w:val="0"/>
          <w:bCs w:val="0"/>
        </w:rPr>
        <w:t>Standard configuration</w:t>
      </w:r>
    </w:p>
    <w:p w14:paraId="2D055E04" w14:textId="11FD8D99" w:rsidR="00501FF9" w:rsidRPr="00501FF9" w:rsidRDefault="00501FF9" w:rsidP="00501FF9">
      <w:pPr>
        <w:pStyle w:val="HNPWpara"/>
        <w:numPr>
          <w:ilvl w:val="1"/>
          <w:numId w:val="12"/>
        </w:numPr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One</w:t>
      </w:r>
      <w:r w:rsidRPr="00501FF9">
        <w:rPr>
          <w:rFonts w:asciiTheme="minorHAnsi" w:hAnsiTheme="minorHAnsi" w:cstheme="minorHAnsi"/>
          <w:b w:val="0"/>
          <w:bCs w:val="0"/>
        </w:rPr>
        <w:t xml:space="preserve"> table</w:t>
      </w:r>
      <w:r>
        <w:rPr>
          <w:rFonts w:asciiTheme="minorHAnsi" w:hAnsiTheme="minorHAnsi" w:cstheme="minorHAnsi"/>
          <w:b w:val="0"/>
          <w:bCs w:val="0"/>
        </w:rPr>
        <w:t xml:space="preserve"> (</w:t>
      </w:r>
      <w:r w:rsidRPr="00501FF9">
        <w:rPr>
          <w:rFonts w:asciiTheme="minorHAnsi" w:hAnsiTheme="minorHAnsi" w:cstheme="minorHAnsi"/>
          <w:b w:val="0"/>
          <w:bCs w:val="0"/>
          <w:color w:val="000000" w:themeColor="text1"/>
        </w:rPr>
        <w:t>length:150, width: 75cm, height: 65 cm</w:t>
      </w:r>
      <w:r>
        <w:rPr>
          <w:rFonts w:asciiTheme="minorHAnsi" w:hAnsiTheme="minorHAnsi" w:cstheme="minorHAnsi"/>
          <w:b w:val="0"/>
          <w:bCs w:val="0"/>
          <w:color w:val="000000" w:themeColor="text1"/>
        </w:rPr>
        <w:t>)</w:t>
      </w:r>
    </w:p>
    <w:p w14:paraId="727778E2" w14:textId="784A5642" w:rsidR="00501FF9" w:rsidRDefault="00501FF9" w:rsidP="00501FF9">
      <w:pPr>
        <w:pStyle w:val="HNPWpara"/>
        <w:numPr>
          <w:ilvl w:val="1"/>
          <w:numId w:val="12"/>
        </w:numPr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Two</w:t>
      </w:r>
      <w:r w:rsidRPr="009E0F73">
        <w:rPr>
          <w:rFonts w:asciiTheme="minorHAnsi" w:hAnsiTheme="minorHAnsi" w:cstheme="minorHAnsi"/>
          <w:b w:val="0"/>
          <w:bCs w:val="0"/>
        </w:rPr>
        <w:t xml:space="preserve"> chairs</w:t>
      </w:r>
    </w:p>
    <w:p w14:paraId="25D3B302" w14:textId="77777777" w:rsidR="00501FF9" w:rsidRDefault="00501FF9" w:rsidP="00501FF9">
      <w:pPr>
        <w:pStyle w:val="HNPWpara"/>
        <w:numPr>
          <w:ilvl w:val="1"/>
          <w:numId w:val="12"/>
        </w:numPr>
        <w:rPr>
          <w:rFonts w:asciiTheme="minorHAnsi" w:hAnsiTheme="minorHAnsi" w:cstheme="minorHAnsi"/>
          <w:b w:val="0"/>
          <w:bCs w:val="0"/>
        </w:rPr>
      </w:pPr>
      <w:proofErr w:type="spellStart"/>
      <w:r w:rsidRPr="009E0F73">
        <w:rPr>
          <w:rFonts w:asciiTheme="minorHAnsi" w:hAnsiTheme="minorHAnsi" w:cstheme="minorHAnsi"/>
          <w:b w:val="0"/>
          <w:bCs w:val="0"/>
        </w:rPr>
        <w:t>WiFi</w:t>
      </w:r>
      <w:proofErr w:type="spellEnd"/>
    </w:p>
    <w:p w14:paraId="35C08D6C" w14:textId="77777777" w:rsidR="00501FF9" w:rsidRDefault="00501FF9" w:rsidP="00501FF9">
      <w:pPr>
        <w:pStyle w:val="HNPWpara"/>
        <w:numPr>
          <w:ilvl w:val="1"/>
          <w:numId w:val="12"/>
        </w:numPr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E</w:t>
      </w:r>
      <w:r w:rsidRPr="009E0F73">
        <w:rPr>
          <w:rFonts w:asciiTheme="minorHAnsi" w:hAnsiTheme="minorHAnsi" w:cstheme="minorHAnsi"/>
          <w:b w:val="0"/>
          <w:bCs w:val="0"/>
        </w:rPr>
        <w:t>lectricity</w:t>
      </w:r>
    </w:p>
    <w:p w14:paraId="0F3212A7" w14:textId="230A7170" w:rsidR="00501FF9" w:rsidRPr="00501FF9" w:rsidRDefault="00501FF9" w:rsidP="00501FF9">
      <w:pPr>
        <w:pStyle w:val="HNPWpara"/>
        <w:numPr>
          <w:ilvl w:val="1"/>
          <w:numId w:val="12"/>
        </w:numPr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One</w:t>
      </w:r>
      <w:r w:rsidRPr="00501FF9">
        <w:rPr>
          <w:rFonts w:asciiTheme="minorHAnsi" w:hAnsiTheme="minorHAnsi" w:cstheme="minorHAnsi"/>
          <w:b w:val="0"/>
          <w:bCs w:val="0"/>
        </w:rPr>
        <w:t xml:space="preserve"> Board:</w:t>
      </w:r>
    </w:p>
    <w:tbl>
      <w:tblPr>
        <w:tblStyle w:val="TableGrid"/>
        <w:tblW w:w="935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01FF9" w:rsidRPr="002B1CB3" w14:paraId="1C16F378" w14:textId="77777777" w:rsidTr="00D03E47">
        <w:trPr>
          <w:trHeight w:val="300"/>
        </w:trPr>
        <w:tc>
          <w:tcPr>
            <w:tcW w:w="3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9A6DBE0" w14:textId="77777777" w:rsidR="00501FF9" w:rsidRPr="00061C0E" w:rsidRDefault="00501FF9" w:rsidP="00D03E4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61C0E">
              <w:rPr>
                <w:rFonts w:eastAsia="Arial" w:cstheme="minorHAnsi"/>
                <w:sz w:val="20"/>
                <w:szCs w:val="20"/>
                <w:lang w:val="en-GB"/>
              </w:rPr>
              <w:t>Whiteboard</w:t>
            </w:r>
          </w:p>
          <w:p w14:paraId="014DFC8A" w14:textId="77777777" w:rsidR="00501FF9" w:rsidRPr="002B1CB3" w:rsidRDefault="00501FF9" w:rsidP="00D03E47">
            <w:pPr>
              <w:jc w:val="center"/>
              <w:rPr>
                <w:rFonts w:asciiTheme="minorBidi" w:hAnsiTheme="minorBidi"/>
                <w:lang w:val="en-GB"/>
              </w:rPr>
            </w:pPr>
            <w:r w:rsidRPr="002B1CB3">
              <w:rPr>
                <w:rFonts w:asciiTheme="minorBidi" w:hAnsiTheme="minorBidi"/>
                <w:noProof/>
                <w:lang w:val="en-GB"/>
              </w:rPr>
              <w:drawing>
                <wp:inline distT="0" distB="0" distL="0" distR="0" wp14:anchorId="2B72E7A5" wp14:editId="722D68E6">
                  <wp:extent cx="1542422" cy="1371719"/>
                  <wp:effectExtent l="0" t="0" r="0" b="0"/>
                  <wp:docPr id="1878821210" name="Picture 1878821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422" cy="137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DDFDA5" w14:textId="77777777" w:rsidR="00501FF9" w:rsidRPr="00061C0E" w:rsidRDefault="00501FF9" w:rsidP="00D03E4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061C0E">
              <w:rPr>
                <w:rFonts w:eastAsia="Arial" w:cstheme="minorHAnsi"/>
                <w:sz w:val="20"/>
                <w:szCs w:val="20"/>
                <w:lang w:val="en-GB"/>
              </w:rPr>
              <w:t>Pinboard</w:t>
            </w:r>
          </w:p>
          <w:p w14:paraId="0A586FAC" w14:textId="77777777" w:rsidR="00501FF9" w:rsidRPr="002B1CB3" w:rsidRDefault="00501FF9" w:rsidP="00D03E47">
            <w:pPr>
              <w:jc w:val="center"/>
              <w:rPr>
                <w:rFonts w:asciiTheme="minorBidi" w:hAnsiTheme="minorBidi"/>
                <w:lang w:val="en-GB"/>
              </w:rPr>
            </w:pPr>
            <w:r w:rsidRPr="002B1CB3">
              <w:rPr>
                <w:rFonts w:asciiTheme="minorBidi" w:hAnsiTheme="minorBidi"/>
                <w:noProof/>
                <w:lang w:val="en-GB"/>
              </w:rPr>
              <w:drawing>
                <wp:inline distT="0" distB="0" distL="0" distR="0" wp14:anchorId="531E3617" wp14:editId="490DF7FB">
                  <wp:extent cx="1536325" cy="1371719"/>
                  <wp:effectExtent l="0" t="0" r="0" b="0"/>
                  <wp:docPr id="1198923119" name="Picture 1198923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325" cy="1371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0D875" w14:textId="77777777" w:rsidR="00501FF9" w:rsidRPr="00061C0E" w:rsidRDefault="00501FF9" w:rsidP="00D03E47">
            <w:pPr>
              <w:jc w:val="center"/>
              <w:rPr>
                <w:rFonts w:eastAsia="Arial" w:cstheme="minorHAnsi"/>
                <w:sz w:val="20"/>
                <w:szCs w:val="20"/>
                <w:lang w:val="en-GB"/>
              </w:rPr>
            </w:pPr>
            <w:r w:rsidRPr="00061C0E">
              <w:rPr>
                <w:rFonts w:eastAsia="Arial" w:cstheme="minorHAnsi"/>
                <w:sz w:val="20"/>
                <w:szCs w:val="20"/>
                <w:lang w:val="en-GB"/>
              </w:rPr>
              <w:t>Whiteboard magnetic</w:t>
            </w:r>
          </w:p>
          <w:p w14:paraId="6A3D072F" w14:textId="77777777" w:rsidR="00501FF9" w:rsidRPr="002B1CB3" w:rsidRDefault="00501FF9" w:rsidP="00D03E47">
            <w:pPr>
              <w:jc w:val="center"/>
              <w:rPr>
                <w:rFonts w:asciiTheme="minorBidi" w:hAnsiTheme="minorBidi"/>
                <w:lang w:val="en-GB"/>
              </w:rPr>
            </w:pPr>
            <w:r w:rsidRPr="00061C0E">
              <w:rPr>
                <w:rFonts w:eastAsia="Arial" w:cstheme="minorHAnsi"/>
                <w:sz w:val="20"/>
                <w:szCs w:val="20"/>
                <w:lang w:val="en-GB"/>
              </w:rPr>
              <w:t>h: 189 cm, w: 198 cm</w:t>
            </w:r>
          </w:p>
          <w:p w14:paraId="42499647" w14:textId="77777777" w:rsidR="00501FF9" w:rsidRPr="002B1CB3" w:rsidRDefault="00501FF9" w:rsidP="00D03E47">
            <w:pPr>
              <w:jc w:val="center"/>
              <w:rPr>
                <w:rFonts w:asciiTheme="minorBidi" w:hAnsiTheme="minorBidi"/>
                <w:lang w:val="en-GB"/>
              </w:rPr>
            </w:pPr>
            <w:r w:rsidRPr="002B1CB3">
              <w:rPr>
                <w:rFonts w:asciiTheme="minorBidi" w:hAnsiTheme="minorBidi"/>
                <w:noProof/>
                <w:lang w:val="en-GB"/>
              </w:rPr>
              <w:drawing>
                <wp:inline distT="0" distB="0" distL="0" distR="0" wp14:anchorId="37EF3A0A" wp14:editId="6F927403">
                  <wp:extent cx="1103472" cy="1322947"/>
                  <wp:effectExtent l="0" t="0" r="0" b="0"/>
                  <wp:docPr id="1457143227" name="Picture 1457143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472" cy="13229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86F59F" w14:textId="77777777" w:rsidR="00501FF9" w:rsidRPr="002B1CB3" w:rsidRDefault="00501FF9" w:rsidP="00501FF9">
      <w:pPr>
        <w:pStyle w:val="ListParagraph"/>
        <w:spacing w:after="0" w:line="240" w:lineRule="auto"/>
        <w:rPr>
          <w:rFonts w:asciiTheme="minorBidi" w:hAnsiTheme="minorBidi"/>
          <w:lang w:val="en-GB"/>
        </w:rPr>
      </w:pPr>
    </w:p>
    <w:p w14:paraId="4F89A2FC" w14:textId="77777777" w:rsidR="00501FF9" w:rsidRPr="002B1CB3" w:rsidRDefault="00501FF9" w:rsidP="00501FF9">
      <w:pPr>
        <w:pStyle w:val="Heading2"/>
      </w:pPr>
      <w:bookmarkStart w:id="2" w:name="_Toc174462754"/>
      <w:bookmarkStart w:id="3" w:name="_Toc178925052"/>
      <w:r w:rsidRPr="002B1CB3">
        <w:t>Equipment for photo exhibition stands</w:t>
      </w:r>
      <w:bookmarkEnd w:id="2"/>
      <w:bookmarkEnd w:id="3"/>
    </w:p>
    <w:tbl>
      <w:tblPr>
        <w:tblStyle w:val="TableGrid"/>
        <w:tblW w:w="9230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4574"/>
        <w:gridCol w:w="4656"/>
      </w:tblGrid>
      <w:tr w:rsidR="00501FF9" w:rsidRPr="002B1CB3" w14:paraId="695CE2BA" w14:textId="77777777" w:rsidTr="00D03E47">
        <w:trPr>
          <w:trHeight w:val="300"/>
        </w:trPr>
        <w:tc>
          <w:tcPr>
            <w:tcW w:w="4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3E8FA9" w14:textId="77777777" w:rsidR="00501FF9" w:rsidRPr="009E0F73" w:rsidRDefault="00501FF9" w:rsidP="00D03E4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9E0F73">
              <w:rPr>
                <w:rFonts w:eastAsia="Arial" w:cstheme="minorHAnsi"/>
                <w:b/>
                <w:bCs/>
                <w:sz w:val="20"/>
                <w:szCs w:val="20"/>
                <w:lang w:val="en-GB"/>
              </w:rPr>
              <w:t>Per photo exhibition, up to 5</w:t>
            </w:r>
            <w:r w:rsidRPr="009E0F73">
              <w:rPr>
                <w:rFonts w:eastAsia="Arial" w:cstheme="minorHAnsi"/>
                <w:sz w:val="20"/>
                <w:szCs w:val="20"/>
                <w:lang w:val="en-GB"/>
              </w:rPr>
              <w:t xml:space="preserve"> magnetic white boards</w:t>
            </w:r>
            <w:r w:rsidRPr="009E0F73">
              <w:rPr>
                <w:rFonts w:cstheme="minorHAnsi"/>
                <w:sz w:val="20"/>
                <w:szCs w:val="20"/>
                <w:lang w:val="en-GB"/>
              </w:rPr>
              <w:br/>
            </w:r>
            <w:r w:rsidRPr="009E0F73">
              <w:rPr>
                <w:rFonts w:eastAsia="Arial" w:cstheme="minorHAnsi"/>
                <w:sz w:val="20"/>
                <w:szCs w:val="20"/>
                <w:lang w:val="en-GB"/>
              </w:rPr>
              <w:t xml:space="preserve">  Whiteboard (magnetic, h: 189 cm, w: 198 cm)</w:t>
            </w:r>
          </w:p>
          <w:p w14:paraId="711A38BC" w14:textId="77777777" w:rsidR="00501FF9" w:rsidRPr="002B1CB3" w:rsidRDefault="00501FF9" w:rsidP="00D03E47">
            <w:pPr>
              <w:jc w:val="center"/>
              <w:rPr>
                <w:rFonts w:asciiTheme="minorBidi" w:hAnsiTheme="minorBidi"/>
                <w:lang w:val="en-GB"/>
              </w:rPr>
            </w:pPr>
            <w:r w:rsidRPr="009E0F73">
              <w:rPr>
                <w:rFonts w:cstheme="minorHAnsi"/>
                <w:noProof/>
                <w:sz w:val="20"/>
                <w:szCs w:val="20"/>
                <w:lang w:val="en-GB"/>
              </w:rPr>
              <w:drawing>
                <wp:inline distT="0" distB="0" distL="0" distR="0" wp14:anchorId="607983E2" wp14:editId="30C56B6A">
                  <wp:extent cx="1152244" cy="1377816"/>
                  <wp:effectExtent l="0" t="0" r="0" b="0"/>
                  <wp:docPr id="575635601" name="Picture 5756356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244" cy="1377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FF6555" w14:textId="77777777" w:rsidR="00501FF9" w:rsidRPr="009E0F73" w:rsidRDefault="00501FF9" w:rsidP="00D03E47">
            <w:pPr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9E0F73">
              <w:rPr>
                <w:rFonts w:eastAsia="Calibri" w:cstheme="minorHAnsi"/>
                <w:sz w:val="20"/>
                <w:szCs w:val="20"/>
                <w:lang w:val="en-GB"/>
              </w:rPr>
              <w:t>Optional (at own costs): Photo racks</w:t>
            </w:r>
          </w:p>
          <w:p w14:paraId="01DF2A0D" w14:textId="77777777" w:rsidR="00501FF9" w:rsidRPr="002B1CB3" w:rsidRDefault="00501FF9" w:rsidP="00D03E47">
            <w:pPr>
              <w:jc w:val="center"/>
              <w:rPr>
                <w:rFonts w:asciiTheme="minorBidi" w:hAnsiTheme="minorBidi"/>
                <w:lang w:val="en-GB"/>
              </w:rPr>
            </w:pPr>
            <w:r w:rsidRPr="002B1CB3">
              <w:rPr>
                <w:rFonts w:asciiTheme="minorBidi" w:hAnsiTheme="minorBidi"/>
                <w:noProof/>
                <w:lang w:val="en-GB"/>
              </w:rPr>
              <w:drawing>
                <wp:inline distT="0" distB="0" distL="0" distR="0" wp14:anchorId="20B69415" wp14:editId="175BA38D">
                  <wp:extent cx="1493650" cy="1280271"/>
                  <wp:effectExtent l="0" t="0" r="0" b="0"/>
                  <wp:docPr id="143433756" name="Picture 1434337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650" cy="12802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9711BC" w14:textId="77777777" w:rsidR="00501FF9" w:rsidRPr="00501FF9" w:rsidRDefault="00501FF9" w:rsidP="00501FF9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</w:rPr>
      </w:pPr>
    </w:p>
    <w:p w14:paraId="0771207B" w14:textId="4D834045" w:rsidR="0093196F" w:rsidRPr="00DC30FC" w:rsidRDefault="0093196F" w:rsidP="0093196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</w:rPr>
      </w:pPr>
      <w:r w:rsidRPr="00DC30FC">
        <w:rPr>
          <w:rFonts w:asciiTheme="minorBidi" w:hAnsiTheme="minorBidi"/>
          <w:color w:val="000000" w:themeColor="text1"/>
        </w:rPr>
        <w:t xml:space="preserve">Deviations from the standard configuration </w:t>
      </w:r>
      <w:r w:rsidR="006C0895" w:rsidRPr="00DC30FC">
        <w:rPr>
          <w:rFonts w:asciiTheme="minorBidi" w:hAnsiTheme="minorBidi"/>
          <w:color w:val="000000" w:themeColor="text1"/>
        </w:rPr>
        <w:t>are to be requested in the online registration form under “</w:t>
      </w:r>
      <w:r w:rsidR="00334F0B" w:rsidRPr="00DC30FC">
        <w:rPr>
          <w:rFonts w:asciiTheme="minorBidi" w:hAnsiTheme="minorBidi"/>
          <w:color w:val="000000" w:themeColor="text1"/>
        </w:rPr>
        <w:t>Remarks physical exhibition stand</w:t>
      </w:r>
      <w:r w:rsidR="00353727" w:rsidRPr="00DC30FC">
        <w:rPr>
          <w:rFonts w:asciiTheme="minorBidi" w:hAnsiTheme="minorBidi"/>
          <w:color w:val="000000" w:themeColor="text1"/>
        </w:rPr>
        <w:t>”.</w:t>
      </w:r>
      <w:r w:rsidR="00971A18" w:rsidRPr="00DC30FC">
        <w:rPr>
          <w:rFonts w:asciiTheme="minorBidi" w:hAnsiTheme="minorBidi"/>
          <w:color w:val="000000" w:themeColor="text1"/>
        </w:rPr>
        <w:t xml:space="preserve"> Requests will be </w:t>
      </w:r>
      <w:r w:rsidR="00334F0B" w:rsidRPr="00DC30FC">
        <w:rPr>
          <w:rFonts w:asciiTheme="minorBidi" w:hAnsiTheme="minorBidi"/>
          <w:color w:val="000000" w:themeColor="text1"/>
        </w:rPr>
        <w:t>validated by the HNPW Secretariat and the CICG. Exhibitors will be informed bilaterally</w:t>
      </w:r>
      <w:r w:rsidR="00DC30FC" w:rsidRPr="00DC30FC">
        <w:rPr>
          <w:rFonts w:asciiTheme="minorBidi" w:hAnsiTheme="minorBidi"/>
          <w:color w:val="000000" w:themeColor="text1"/>
        </w:rPr>
        <w:t>.</w:t>
      </w:r>
      <w:r w:rsidR="00334F0B" w:rsidRPr="00DC30FC">
        <w:rPr>
          <w:rFonts w:asciiTheme="minorBidi" w:hAnsiTheme="minorBidi"/>
          <w:color w:val="000000" w:themeColor="text1"/>
        </w:rPr>
        <w:t xml:space="preserve"> </w:t>
      </w:r>
    </w:p>
    <w:p w14:paraId="72CB74C0" w14:textId="38F77B87" w:rsidR="00AB48B4" w:rsidRPr="00DC30FC" w:rsidRDefault="000D3305" w:rsidP="48DF2E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</w:rPr>
      </w:pPr>
      <w:r w:rsidRPr="00DC30FC">
        <w:rPr>
          <w:rFonts w:asciiTheme="minorBidi" w:hAnsiTheme="minorBidi"/>
          <w:color w:val="000000" w:themeColor="text1"/>
        </w:rPr>
        <w:lastRenderedPageBreak/>
        <w:t xml:space="preserve">The information displayed </w:t>
      </w:r>
      <w:r w:rsidR="00610ABA">
        <w:rPr>
          <w:rFonts w:asciiTheme="minorBidi" w:hAnsiTheme="minorBidi"/>
          <w:color w:val="000000" w:themeColor="text1"/>
        </w:rPr>
        <w:t xml:space="preserve">may </w:t>
      </w:r>
      <w:r w:rsidR="48DF2E27" w:rsidRPr="00DC30FC">
        <w:rPr>
          <w:rFonts w:asciiTheme="minorBidi" w:hAnsiTheme="minorBidi"/>
          <w:color w:val="000000" w:themeColor="text1"/>
        </w:rPr>
        <w:t>include posters, banners</w:t>
      </w:r>
      <w:r w:rsidRPr="00DC30FC">
        <w:rPr>
          <w:rFonts w:asciiTheme="minorBidi" w:hAnsiTheme="minorBidi"/>
          <w:color w:val="000000" w:themeColor="text1"/>
        </w:rPr>
        <w:t>, photos</w:t>
      </w:r>
      <w:r w:rsidR="005828D8" w:rsidRPr="00DC30FC">
        <w:rPr>
          <w:rFonts w:asciiTheme="minorBidi" w:hAnsiTheme="minorBidi"/>
          <w:color w:val="000000" w:themeColor="text1"/>
        </w:rPr>
        <w:t>,</w:t>
      </w:r>
      <w:r w:rsidR="48DF2E27" w:rsidRPr="00DC30FC">
        <w:rPr>
          <w:rFonts w:asciiTheme="minorBidi" w:hAnsiTheme="minorBidi"/>
          <w:color w:val="000000" w:themeColor="text1"/>
        </w:rPr>
        <w:t xml:space="preserve"> or other visual products</w:t>
      </w:r>
      <w:r w:rsidRPr="00DC30FC">
        <w:rPr>
          <w:rFonts w:asciiTheme="minorBidi" w:hAnsiTheme="minorBidi"/>
          <w:color w:val="000000" w:themeColor="text1"/>
        </w:rPr>
        <w:t xml:space="preserve"> (e.g. video)</w:t>
      </w:r>
      <w:r w:rsidR="48DF2E27" w:rsidRPr="00DC30FC">
        <w:rPr>
          <w:rFonts w:asciiTheme="minorBidi" w:hAnsiTheme="minorBidi"/>
          <w:color w:val="000000" w:themeColor="text1"/>
        </w:rPr>
        <w:t>.</w:t>
      </w:r>
    </w:p>
    <w:p w14:paraId="28B68A36" w14:textId="094AC995" w:rsidR="000D3305" w:rsidRPr="00DC30FC" w:rsidRDefault="000D3305" w:rsidP="48DF2E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</w:rPr>
      </w:pPr>
      <w:r w:rsidRPr="00DC30FC">
        <w:rPr>
          <w:rFonts w:asciiTheme="minorBidi" w:hAnsiTheme="minorBidi"/>
          <w:color w:val="000000" w:themeColor="text1"/>
        </w:rPr>
        <w:t xml:space="preserve">Technical </w:t>
      </w:r>
      <w:r w:rsidR="00CC5796" w:rsidRPr="00DC30FC">
        <w:rPr>
          <w:rFonts w:asciiTheme="minorBidi" w:hAnsiTheme="minorBidi"/>
          <w:color w:val="000000" w:themeColor="text1"/>
        </w:rPr>
        <w:t xml:space="preserve">and other </w:t>
      </w:r>
      <w:r w:rsidRPr="00DC30FC">
        <w:rPr>
          <w:rFonts w:asciiTheme="minorBidi" w:hAnsiTheme="minorBidi"/>
          <w:color w:val="000000" w:themeColor="text1"/>
        </w:rPr>
        <w:t>equipment (e.g.</w:t>
      </w:r>
      <w:r w:rsidR="00610ABA">
        <w:rPr>
          <w:rFonts w:asciiTheme="minorBidi" w:hAnsiTheme="minorBidi"/>
          <w:color w:val="000000" w:themeColor="text1"/>
        </w:rPr>
        <w:t xml:space="preserve"> </w:t>
      </w:r>
      <w:r w:rsidRPr="00DC30FC">
        <w:rPr>
          <w:rFonts w:asciiTheme="minorBidi" w:hAnsiTheme="minorBidi"/>
          <w:color w:val="000000" w:themeColor="text1"/>
        </w:rPr>
        <w:t>computers to display videos</w:t>
      </w:r>
      <w:r w:rsidR="00CC5796" w:rsidRPr="00DC30FC">
        <w:rPr>
          <w:rFonts w:asciiTheme="minorBidi" w:hAnsiTheme="minorBidi"/>
          <w:color w:val="000000" w:themeColor="text1"/>
        </w:rPr>
        <w:t>, totems</w:t>
      </w:r>
      <w:r w:rsidRPr="00DC30FC">
        <w:rPr>
          <w:rFonts w:asciiTheme="minorBidi" w:hAnsiTheme="minorBidi"/>
          <w:color w:val="000000" w:themeColor="text1"/>
        </w:rPr>
        <w:t>) must be provided by the exhibitor</w:t>
      </w:r>
      <w:r w:rsidR="000D20FD">
        <w:rPr>
          <w:rFonts w:asciiTheme="minorBidi" w:hAnsiTheme="minorBidi"/>
          <w:color w:val="000000" w:themeColor="text1"/>
        </w:rPr>
        <w:t>.</w:t>
      </w:r>
    </w:p>
    <w:p w14:paraId="460D17BA" w14:textId="14E3F720" w:rsidR="00B05693" w:rsidRPr="00AF6C06" w:rsidRDefault="00B05693" w:rsidP="00B0569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</w:rPr>
      </w:pPr>
      <w:r w:rsidRPr="00AF6C06">
        <w:rPr>
          <w:rFonts w:asciiTheme="minorBidi" w:hAnsiTheme="minorBidi"/>
          <w:color w:val="000000" w:themeColor="text1"/>
        </w:rPr>
        <w:t xml:space="preserve">The exhibition </w:t>
      </w:r>
      <w:r w:rsidR="005828D8" w:rsidRPr="00AF6C06">
        <w:rPr>
          <w:rFonts w:asciiTheme="minorBidi" w:hAnsiTheme="minorBidi"/>
          <w:color w:val="000000" w:themeColor="text1"/>
        </w:rPr>
        <w:t>booths</w:t>
      </w:r>
      <w:r w:rsidRPr="00AF6C06">
        <w:rPr>
          <w:rFonts w:asciiTheme="minorBidi" w:hAnsiTheme="minorBidi"/>
          <w:color w:val="000000" w:themeColor="text1"/>
        </w:rPr>
        <w:t xml:space="preserve"> </w:t>
      </w:r>
      <w:r w:rsidR="000929AA" w:rsidRPr="00AF6C06">
        <w:rPr>
          <w:rFonts w:asciiTheme="minorBidi" w:hAnsiTheme="minorBidi"/>
          <w:color w:val="000000" w:themeColor="text1"/>
        </w:rPr>
        <w:t>can</w:t>
      </w:r>
      <w:r w:rsidRPr="00AF6C06">
        <w:rPr>
          <w:rFonts w:asciiTheme="minorBidi" w:hAnsiTheme="minorBidi"/>
          <w:color w:val="000000" w:themeColor="text1"/>
        </w:rPr>
        <w:t xml:space="preserve"> be set up on </w:t>
      </w:r>
      <w:r w:rsidR="00913464" w:rsidRPr="00AF6C06">
        <w:rPr>
          <w:rFonts w:asciiTheme="minorBidi" w:hAnsiTheme="minorBidi"/>
          <w:color w:val="000000" w:themeColor="text1"/>
        </w:rPr>
        <w:t>Monday</w:t>
      </w:r>
      <w:r w:rsidRPr="00AF6C06">
        <w:rPr>
          <w:rFonts w:asciiTheme="minorBidi" w:hAnsiTheme="minorBidi"/>
          <w:color w:val="000000" w:themeColor="text1"/>
        </w:rPr>
        <w:t xml:space="preserve">, </w:t>
      </w:r>
      <w:r w:rsidR="00913464" w:rsidRPr="00AF6C06">
        <w:rPr>
          <w:rFonts w:asciiTheme="minorBidi" w:hAnsiTheme="minorBidi"/>
          <w:color w:val="000000" w:themeColor="text1"/>
        </w:rPr>
        <w:t>01</w:t>
      </w:r>
      <w:r w:rsidR="00610ABA" w:rsidRPr="00AF6C06">
        <w:rPr>
          <w:rFonts w:asciiTheme="minorBidi" w:hAnsiTheme="minorBidi"/>
          <w:color w:val="000000" w:themeColor="text1"/>
        </w:rPr>
        <w:t xml:space="preserve"> </w:t>
      </w:r>
      <w:r w:rsidR="000929AA" w:rsidRPr="00AF6C06">
        <w:rPr>
          <w:rFonts w:asciiTheme="minorBidi" w:hAnsiTheme="minorBidi"/>
          <w:color w:val="000000" w:themeColor="text1"/>
        </w:rPr>
        <w:t>Ma</w:t>
      </w:r>
      <w:r w:rsidR="000D20FD" w:rsidRPr="00AF6C06">
        <w:rPr>
          <w:rFonts w:asciiTheme="minorBidi" w:hAnsiTheme="minorBidi"/>
          <w:color w:val="000000" w:themeColor="text1"/>
        </w:rPr>
        <w:t>rch</w:t>
      </w:r>
      <w:r w:rsidRPr="00AF6C06">
        <w:rPr>
          <w:rFonts w:asciiTheme="minorBidi" w:hAnsiTheme="minorBidi"/>
          <w:color w:val="000000" w:themeColor="text1"/>
        </w:rPr>
        <w:t xml:space="preserve"> (</w:t>
      </w:r>
      <w:r w:rsidR="000929AA" w:rsidRPr="00AF6C06">
        <w:rPr>
          <w:rFonts w:asciiTheme="minorBidi" w:hAnsiTheme="minorBidi"/>
          <w:color w:val="000000" w:themeColor="text1"/>
        </w:rPr>
        <w:t xml:space="preserve">as of </w:t>
      </w:r>
      <w:r w:rsidR="002B7E41" w:rsidRPr="00AF6C06">
        <w:rPr>
          <w:rFonts w:asciiTheme="minorBidi" w:hAnsiTheme="minorBidi"/>
          <w:color w:val="000000" w:themeColor="text1"/>
        </w:rPr>
        <w:t>09:00</w:t>
      </w:r>
      <w:r w:rsidRPr="00AF6C06">
        <w:rPr>
          <w:rFonts w:asciiTheme="minorBidi" w:hAnsiTheme="minorBidi"/>
          <w:color w:val="000000" w:themeColor="text1"/>
        </w:rPr>
        <w:t xml:space="preserve">) or on </w:t>
      </w:r>
      <w:r w:rsidR="00913464" w:rsidRPr="00AF6C06">
        <w:rPr>
          <w:rFonts w:asciiTheme="minorBidi" w:hAnsiTheme="minorBidi"/>
          <w:color w:val="000000" w:themeColor="text1"/>
        </w:rPr>
        <w:t>Tuesday</w:t>
      </w:r>
      <w:r w:rsidRPr="00AF6C06">
        <w:rPr>
          <w:rFonts w:asciiTheme="minorBidi" w:hAnsiTheme="minorBidi"/>
          <w:color w:val="000000" w:themeColor="text1"/>
        </w:rPr>
        <w:t xml:space="preserve">, </w:t>
      </w:r>
      <w:r w:rsidR="00913464" w:rsidRPr="00AF6C06">
        <w:rPr>
          <w:rFonts w:asciiTheme="minorBidi" w:hAnsiTheme="minorBidi"/>
          <w:color w:val="000000" w:themeColor="text1"/>
        </w:rPr>
        <w:t>02</w:t>
      </w:r>
      <w:r w:rsidRPr="00AF6C06">
        <w:rPr>
          <w:rFonts w:asciiTheme="minorBidi" w:hAnsiTheme="minorBidi"/>
          <w:color w:val="000000" w:themeColor="text1"/>
        </w:rPr>
        <w:t xml:space="preserve"> </w:t>
      </w:r>
      <w:r w:rsidR="000929AA" w:rsidRPr="00AF6C06">
        <w:rPr>
          <w:rFonts w:asciiTheme="minorBidi" w:hAnsiTheme="minorBidi"/>
          <w:color w:val="000000" w:themeColor="text1"/>
        </w:rPr>
        <w:t>Ma</w:t>
      </w:r>
      <w:r w:rsidR="000D20FD" w:rsidRPr="00AF6C06">
        <w:rPr>
          <w:rFonts w:asciiTheme="minorBidi" w:hAnsiTheme="minorBidi"/>
          <w:color w:val="000000" w:themeColor="text1"/>
        </w:rPr>
        <w:t>rch</w:t>
      </w:r>
      <w:r w:rsidRPr="00AF6C06">
        <w:rPr>
          <w:rFonts w:asciiTheme="minorBidi" w:hAnsiTheme="minorBidi"/>
          <w:color w:val="000000" w:themeColor="text1"/>
        </w:rPr>
        <w:t xml:space="preserve">, between </w:t>
      </w:r>
      <w:r w:rsidR="000929AA" w:rsidRPr="00AF6C06">
        <w:rPr>
          <w:rFonts w:asciiTheme="minorBidi" w:hAnsiTheme="minorBidi"/>
          <w:color w:val="000000" w:themeColor="text1"/>
        </w:rPr>
        <w:t>0</w:t>
      </w:r>
      <w:r w:rsidRPr="00AF6C06">
        <w:rPr>
          <w:rFonts w:asciiTheme="minorBidi" w:hAnsiTheme="minorBidi"/>
          <w:color w:val="000000" w:themeColor="text1"/>
        </w:rPr>
        <w:t xml:space="preserve">7:30 </w:t>
      </w:r>
      <w:r w:rsidR="000929AA" w:rsidRPr="00AF6C06">
        <w:rPr>
          <w:rFonts w:asciiTheme="minorBidi" w:hAnsiTheme="minorBidi"/>
          <w:color w:val="000000" w:themeColor="text1"/>
        </w:rPr>
        <w:t>–</w:t>
      </w:r>
      <w:r w:rsidRPr="00AF6C06">
        <w:rPr>
          <w:rFonts w:asciiTheme="minorBidi" w:hAnsiTheme="minorBidi"/>
          <w:color w:val="000000" w:themeColor="text1"/>
        </w:rPr>
        <w:t xml:space="preserve"> 10</w:t>
      </w:r>
      <w:r w:rsidR="000929AA" w:rsidRPr="00AF6C06">
        <w:rPr>
          <w:rFonts w:asciiTheme="minorBidi" w:hAnsiTheme="minorBidi"/>
          <w:color w:val="000000" w:themeColor="text1"/>
        </w:rPr>
        <w:t>:00</w:t>
      </w:r>
      <w:r w:rsidRPr="00AF6C06">
        <w:rPr>
          <w:rFonts w:asciiTheme="minorBidi" w:hAnsiTheme="minorBidi"/>
          <w:color w:val="000000" w:themeColor="text1"/>
        </w:rPr>
        <w:t>.</w:t>
      </w:r>
    </w:p>
    <w:p w14:paraId="5EAE51BB" w14:textId="5A1CC790" w:rsidR="0007087A" w:rsidRPr="00DC30FC" w:rsidRDefault="002E720E" w:rsidP="48DF2E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</w:rPr>
      </w:pPr>
      <w:r w:rsidRPr="00DC30FC">
        <w:rPr>
          <w:rFonts w:asciiTheme="minorBidi" w:hAnsiTheme="minorBidi"/>
          <w:color w:val="000000" w:themeColor="text1"/>
        </w:rPr>
        <w:t xml:space="preserve">Preferably, exhibition booths should be </w:t>
      </w:r>
      <w:r w:rsidR="00A9262B">
        <w:rPr>
          <w:rFonts w:asciiTheme="minorBidi" w:hAnsiTheme="minorBidi"/>
          <w:color w:val="000000" w:themeColor="text1"/>
        </w:rPr>
        <w:t>available</w:t>
      </w:r>
      <w:r w:rsidRPr="00DC30FC">
        <w:rPr>
          <w:rFonts w:asciiTheme="minorBidi" w:hAnsiTheme="minorBidi"/>
          <w:color w:val="000000" w:themeColor="text1"/>
        </w:rPr>
        <w:t xml:space="preserve"> throughout </w:t>
      </w:r>
      <w:r w:rsidR="00AD6D21" w:rsidRPr="00DC30FC">
        <w:rPr>
          <w:rFonts w:asciiTheme="minorBidi" w:hAnsiTheme="minorBidi"/>
          <w:color w:val="000000" w:themeColor="text1"/>
        </w:rPr>
        <w:t xml:space="preserve">the face-to-face week from </w:t>
      </w:r>
      <w:r w:rsidR="001D217C">
        <w:rPr>
          <w:rFonts w:asciiTheme="minorBidi" w:hAnsiTheme="minorBidi"/>
          <w:color w:val="000000" w:themeColor="text1"/>
        </w:rPr>
        <w:t>10 – 12 March 2026</w:t>
      </w:r>
      <w:r w:rsidR="00AD6D21" w:rsidRPr="00DC30FC">
        <w:rPr>
          <w:rFonts w:asciiTheme="minorBidi" w:hAnsiTheme="minorBidi"/>
          <w:color w:val="000000" w:themeColor="text1"/>
        </w:rPr>
        <w:t>. Exceptions (</w:t>
      </w:r>
      <w:r w:rsidR="00161E27" w:rsidRPr="00DC30FC">
        <w:rPr>
          <w:rFonts w:asciiTheme="minorBidi" w:hAnsiTheme="minorBidi"/>
          <w:color w:val="000000" w:themeColor="text1"/>
        </w:rPr>
        <w:t xml:space="preserve">i.e. </w:t>
      </w:r>
      <w:r w:rsidR="00AD6D21" w:rsidRPr="00DC30FC">
        <w:rPr>
          <w:rFonts w:asciiTheme="minorBidi" w:hAnsiTheme="minorBidi"/>
          <w:color w:val="000000" w:themeColor="text1"/>
        </w:rPr>
        <w:t xml:space="preserve">later setup or earlier </w:t>
      </w:r>
      <w:r w:rsidR="00B05693" w:rsidRPr="00DC30FC">
        <w:rPr>
          <w:rFonts w:asciiTheme="minorBidi" w:hAnsiTheme="minorBidi"/>
          <w:color w:val="000000" w:themeColor="text1"/>
        </w:rPr>
        <w:t>dismantling</w:t>
      </w:r>
      <w:r w:rsidR="00AD6D21" w:rsidRPr="00DC30FC">
        <w:rPr>
          <w:rFonts w:asciiTheme="minorBidi" w:hAnsiTheme="minorBidi"/>
          <w:color w:val="000000" w:themeColor="text1"/>
        </w:rPr>
        <w:t xml:space="preserve">) </w:t>
      </w:r>
      <w:r w:rsidR="00B05693" w:rsidRPr="00DC30FC">
        <w:rPr>
          <w:rFonts w:asciiTheme="minorBidi" w:hAnsiTheme="minorBidi"/>
          <w:color w:val="000000" w:themeColor="text1"/>
        </w:rPr>
        <w:t>to be coordinated with the HNPW secretariat</w:t>
      </w:r>
      <w:r w:rsidR="00161E27" w:rsidRPr="00DC30FC">
        <w:rPr>
          <w:rFonts w:asciiTheme="minorBidi" w:hAnsiTheme="minorBidi"/>
          <w:color w:val="000000" w:themeColor="text1"/>
        </w:rPr>
        <w:t xml:space="preserve"> (</w:t>
      </w:r>
      <w:hyperlink r:id="rId15" w:history="1">
        <w:r w:rsidR="00161E27" w:rsidRPr="00DC30FC">
          <w:rPr>
            <w:rStyle w:val="Hyperlink"/>
            <w:rFonts w:asciiTheme="minorBidi" w:hAnsiTheme="minorBidi"/>
          </w:rPr>
          <w:t>ocha-hnpw@un.org</w:t>
        </w:r>
      </w:hyperlink>
      <w:r w:rsidR="00161E27" w:rsidRPr="00DC30FC">
        <w:rPr>
          <w:rFonts w:asciiTheme="minorBidi" w:hAnsiTheme="minorBidi"/>
          <w:color w:val="000000" w:themeColor="text1"/>
        </w:rPr>
        <w:t>)</w:t>
      </w:r>
    </w:p>
    <w:p w14:paraId="7A55706B" w14:textId="57B4598B" w:rsidR="00AB48B4" w:rsidRPr="00DC30FC" w:rsidRDefault="00161E27" w:rsidP="48DF2E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</w:rPr>
      </w:pPr>
      <w:r w:rsidRPr="00DC30FC">
        <w:rPr>
          <w:rFonts w:asciiTheme="minorBidi" w:hAnsiTheme="minorBidi"/>
          <w:color w:val="000000" w:themeColor="text1"/>
        </w:rPr>
        <w:t>Preferably e</w:t>
      </w:r>
      <w:r w:rsidR="48DF2E27" w:rsidRPr="00DC30FC">
        <w:rPr>
          <w:rFonts w:asciiTheme="minorBidi" w:hAnsiTheme="minorBidi"/>
          <w:color w:val="000000" w:themeColor="text1"/>
        </w:rPr>
        <w:t xml:space="preserve">xhibition </w:t>
      </w:r>
      <w:r w:rsidR="00CB2C46" w:rsidRPr="00DC30FC">
        <w:rPr>
          <w:rFonts w:asciiTheme="minorBidi" w:hAnsiTheme="minorBidi"/>
          <w:color w:val="000000" w:themeColor="text1"/>
        </w:rPr>
        <w:t>booths</w:t>
      </w:r>
      <w:r w:rsidR="48DF2E27" w:rsidRPr="00DC30FC">
        <w:rPr>
          <w:rFonts w:asciiTheme="minorBidi" w:hAnsiTheme="minorBidi"/>
          <w:color w:val="000000" w:themeColor="text1"/>
        </w:rPr>
        <w:t xml:space="preserve"> </w:t>
      </w:r>
      <w:r w:rsidR="00F70515" w:rsidRPr="00DC30FC">
        <w:rPr>
          <w:rFonts w:asciiTheme="minorBidi" w:hAnsiTheme="minorBidi"/>
          <w:color w:val="000000" w:themeColor="text1"/>
        </w:rPr>
        <w:t>should</w:t>
      </w:r>
      <w:r w:rsidR="48DF2E27" w:rsidRPr="00DC30FC">
        <w:rPr>
          <w:rFonts w:asciiTheme="minorBidi" w:hAnsiTheme="minorBidi"/>
          <w:color w:val="000000" w:themeColor="text1"/>
        </w:rPr>
        <w:t xml:space="preserve"> be manned</w:t>
      </w:r>
      <w:r w:rsidR="00C11E8F" w:rsidRPr="00DC30FC">
        <w:rPr>
          <w:rFonts w:asciiTheme="minorBidi" w:hAnsiTheme="minorBidi"/>
          <w:color w:val="000000" w:themeColor="text1"/>
        </w:rPr>
        <w:t>,</w:t>
      </w:r>
      <w:r w:rsidR="0011510D" w:rsidRPr="00DC30FC">
        <w:rPr>
          <w:rFonts w:asciiTheme="minorBidi" w:hAnsiTheme="minorBidi"/>
          <w:color w:val="000000" w:themeColor="text1"/>
        </w:rPr>
        <w:t xml:space="preserve"> </w:t>
      </w:r>
      <w:r w:rsidR="00C11E8F" w:rsidRPr="00DC30FC">
        <w:rPr>
          <w:rFonts w:asciiTheme="minorBidi" w:hAnsiTheme="minorBidi"/>
          <w:color w:val="000000" w:themeColor="text1"/>
        </w:rPr>
        <w:t xml:space="preserve">at least </w:t>
      </w:r>
      <w:r w:rsidR="0011510D" w:rsidRPr="00DC30FC">
        <w:rPr>
          <w:rFonts w:asciiTheme="minorBidi" w:hAnsiTheme="minorBidi"/>
          <w:color w:val="000000" w:themeColor="text1"/>
        </w:rPr>
        <w:t xml:space="preserve">during </w:t>
      </w:r>
      <w:r w:rsidR="00310AF1" w:rsidRPr="00DC30FC">
        <w:rPr>
          <w:rFonts w:asciiTheme="minorBidi" w:hAnsiTheme="minorBidi"/>
          <w:color w:val="000000" w:themeColor="text1"/>
        </w:rPr>
        <w:t>breaks (10</w:t>
      </w:r>
      <w:r w:rsidR="00DD6665" w:rsidRPr="00DC30FC">
        <w:rPr>
          <w:rFonts w:asciiTheme="minorBidi" w:hAnsiTheme="minorBidi"/>
          <w:color w:val="000000" w:themeColor="text1"/>
        </w:rPr>
        <w:t xml:space="preserve">:30-11, 12:30-14:00, 15:30-16:00). If not manned, </w:t>
      </w:r>
      <w:r w:rsidR="00751E70" w:rsidRPr="00DC30FC">
        <w:rPr>
          <w:rFonts w:asciiTheme="minorBidi" w:hAnsiTheme="minorBidi"/>
          <w:color w:val="000000" w:themeColor="text1"/>
        </w:rPr>
        <w:t>the</w:t>
      </w:r>
      <w:r w:rsidR="00AA4459" w:rsidRPr="00DC30FC">
        <w:rPr>
          <w:rFonts w:asciiTheme="minorBidi" w:hAnsiTheme="minorBidi"/>
          <w:color w:val="000000" w:themeColor="text1"/>
        </w:rPr>
        <w:t xml:space="preserve"> </w:t>
      </w:r>
      <w:r w:rsidR="008453E7" w:rsidRPr="00DC30FC">
        <w:rPr>
          <w:rFonts w:asciiTheme="minorBidi" w:hAnsiTheme="minorBidi"/>
          <w:color w:val="000000" w:themeColor="text1"/>
        </w:rPr>
        <w:t xml:space="preserve">next </w:t>
      </w:r>
      <w:r w:rsidR="00610ABA">
        <w:rPr>
          <w:rFonts w:asciiTheme="minorBidi" w:hAnsiTheme="minorBidi"/>
          <w:color w:val="000000" w:themeColor="text1"/>
        </w:rPr>
        <w:t xml:space="preserve">planned </w:t>
      </w:r>
      <w:r w:rsidR="008453E7" w:rsidRPr="00DC30FC">
        <w:rPr>
          <w:rFonts w:asciiTheme="minorBidi" w:hAnsiTheme="minorBidi"/>
          <w:color w:val="000000" w:themeColor="text1"/>
        </w:rPr>
        <w:t xml:space="preserve">presence </w:t>
      </w:r>
      <w:r w:rsidR="00AA4459" w:rsidRPr="00DC30FC">
        <w:rPr>
          <w:rFonts w:asciiTheme="minorBidi" w:hAnsiTheme="minorBidi"/>
          <w:color w:val="000000" w:themeColor="text1"/>
        </w:rPr>
        <w:t xml:space="preserve">of staff </w:t>
      </w:r>
      <w:r w:rsidR="008453E7" w:rsidRPr="00DC30FC">
        <w:rPr>
          <w:rFonts w:asciiTheme="minorBidi" w:hAnsiTheme="minorBidi"/>
          <w:color w:val="000000" w:themeColor="text1"/>
        </w:rPr>
        <w:t xml:space="preserve">at the booth </w:t>
      </w:r>
      <w:r w:rsidR="00AA4459" w:rsidRPr="00DC30FC">
        <w:rPr>
          <w:rFonts w:asciiTheme="minorBidi" w:hAnsiTheme="minorBidi"/>
          <w:color w:val="000000" w:themeColor="text1"/>
        </w:rPr>
        <w:t xml:space="preserve">should be </w:t>
      </w:r>
      <w:r w:rsidR="00751E70" w:rsidRPr="00DC30FC">
        <w:rPr>
          <w:rFonts w:asciiTheme="minorBidi" w:hAnsiTheme="minorBidi"/>
          <w:color w:val="000000" w:themeColor="text1"/>
        </w:rPr>
        <w:t>indicated</w:t>
      </w:r>
      <w:r w:rsidR="008453E7" w:rsidRPr="00DC30FC">
        <w:rPr>
          <w:rFonts w:asciiTheme="minorBidi" w:hAnsiTheme="minorBidi"/>
          <w:color w:val="000000" w:themeColor="text1"/>
        </w:rPr>
        <w:t>.</w:t>
      </w:r>
    </w:p>
    <w:p w14:paraId="6A8C1514" w14:textId="3EE910B8" w:rsidR="00DB3A5C" w:rsidRPr="00DC30FC" w:rsidRDefault="00610ABA" w:rsidP="48DF2E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</w:rPr>
      </w:pPr>
      <w:r>
        <w:rPr>
          <w:rFonts w:asciiTheme="minorBidi" w:hAnsiTheme="minorBidi"/>
          <w:color w:val="000000" w:themeColor="text1"/>
        </w:rPr>
        <w:t xml:space="preserve">Photo exhibitions </w:t>
      </w:r>
      <w:r w:rsidR="000D20FD">
        <w:rPr>
          <w:rFonts w:asciiTheme="minorBidi" w:hAnsiTheme="minorBidi"/>
          <w:color w:val="000000" w:themeColor="text1"/>
        </w:rPr>
        <w:t>are</w:t>
      </w:r>
      <w:r>
        <w:rPr>
          <w:rFonts w:asciiTheme="minorBidi" w:hAnsiTheme="minorBidi"/>
          <w:color w:val="000000" w:themeColor="text1"/>
        </w:rPr>
        <w:t xml:space="preserve"> displayed in separate spaces outside the main exhibition area</w:t>
      </w:r>
      <w:r w:rsidR="002249EA" w:rsidRPr="00DC30FC">
        <w:rPr>
          <w:rFonts w:asciiTheme="minorBidi" w:hAnsiTheme="minorBidi"/>
          <w:color w:val="000000" w:themeColor="text1"/>
        </w:rPr>
        <w:t>.</w:t>
      </w:r>
    </w:p>
    <w:p w14:paraId="5A1AF5A6" w14:textId="77777777" w:rsidR="0049729C" w:rsidRPr="00DC30FC" w:rsidRDefault="0049729C" w:rsidP="0049729C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</w:rPr>
      </w:pPr>
    </w:p>
    <w:p w14:paraId="230484F3" w14:textId="09AA4672" w:rsidR="00AB48B4" w:rsidRPr="007238C1" w:rsidRDefault="00C27366" w:rsidP="48DF2E27">
      <w:p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b/>
          <w:bCs/>
          <w:color w:val="195A87"/>
        </w:rPr>
      </w:pPr>
      <w:r w:rsidRPr="007238C1">
        <w:rPr>
          <w:rFonts w:asciiTheme="minorBidi" w:hAnsiTheme="minorBidi"/>
          <w:b/>
          <w:bCs/>
          <w:color w:val="195A87"/>
        </w:rPr>
        <w:t>Administrative and logistics arrangements</w:t>
      </w:r>
    </w:p>
    <w:p w14:paraId="37840EEE" w14:textId="3E742CF6" w:rsidR="00D072FD" w:rsidRPr="007238C1" w:rsidRDefault="00D072FD" w:rsidP="48DF2E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 xml:space="preserve">Address of the venue </w:t>
      </w:r>
    </w:p>
    <w:p w14:paraId="68E5094D" w14:textId="20629F82" w:rsidR="00D072FD" w:rsidRPr="007238C1" w:rsidRDefault="00D072FD" w:rsidP="00D072F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  <w:lang w:val="fr-CH"/>
        </w:rPr>
      </w:pPr>
      <w:r w:rsidRPr="007238C1">
        <w:rPr>
          <w:rFonts w:asciiTheme="minorBidi" w:hAnsiTheme="minorBidi"/>
          <w:color w:val="000000" w:themeColor="text1"/>
          <w:lang w:val="fr-CH"/>
        </w:rPr>
        <w:t>Centre International de Conférences Genève</w:t>
      </w:r>
    </w:p>
    <w:p w14:paraId="07EF4B9A" w14:textId="77777777" w:rsidR="00D072FD" w:rsidRPr="007238C1" w:rsidRDefault="00D072FD" w:rsidP="00D072F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  <w:lang w:val="fr-CH"/>
        </w:rPr>
      </w:pPr>
      <w:r w:rsidRPr="007238C1">
        <w:rPr>
          <w:rFonts w:asciiTheme="minorBidi" w:hAnsiTheme="minorBidi"/>
          <w:color w:val="000000" w:themeColor="text1"/>
          <w:lang w:val="fr-CH"/>
        </w:rPr>
        <w:t xml:space="preserve">Rue de </w:t>
      </w:r>
      <w:proofErr w:type="spellStart"/>
      <w:r w:rsidRPr="007238C1">
        <w:rPr>
          <w:rFonts w:asciiTheme="minorBidi" w:hAnsiTheme="minorBidi"/>
          <w:color w:val="000000" w:themeColor="text1"/>
          <w:lang w:val="fr-CH"/>
        </w:rPr>
        <w:t>Varembé</w:t>
      </w:r>
      <w:proofErr w:type="spellEnd"/>
      <w:r w:rsidRPr="007238C1">
        <w:rPr>
          <w:rFonts w:asciiTheme="minorBidi" w:hAnsiTheme="minorBidi"/>
          <w:color w:val="000000" w:themeColor="text1"/>
          <w:lang w:val="fr-CH"/>
        </w:rPr>
        <w:t xml:space="preserve"> 17</w:t>
      </w:r>
    </w:p>
    <w:p w14:paraId="09ED9ED4" w14:textId="777CC06F" w:rsidR="00D072FD" w:rsidRPr="007238C1" w:rsidRDefault="00D072FD" w:rsidP="00D072F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  <w:lang w:val="fr-CH"/>
        </w:rPr>
      </w:pPr>
      <w:r w:rsidRPr="007238C1">
        <w:rPr>
          <w:rFonts w:asciiTheme="minorBidi" w:hAnsiTheme="minorBidi"/>
          <w:color w:val="000000" w:themeColor="text1"/>
          <w:lang w:val="fr-CH"/>
        </w:rPr>
        <w:t xml:space="preserve">1202 Genève, </w:t>
      </w:r>
      <w:proofErr w:type="spellStart"/>
      <w:r w:rsidRPr="007238C1">
        <w:rPr>
          <w:rFonts w:asciiTheme="minorBidi" w:hAnsiTheme="minorBidi"/>
          <w:color w:val="000000" w:themeColor="text1"/>
          <w:lang w:val="fr-CH"/>
        </w:rPr>
        <w:t>Switzerland</w:t>
      </w:r>
      <w:proofErr w:type="spellEnd"/>
    </w:p>
    <w:p w14:paraId="7AE92F5A" w14:textId="2FFA7C6C" w:rsidR="00AB48B4" w:rsidRPr="007238C1" w:rsidRDefault="48DF2E27" w:rsidP="48DF2E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 xml:space="preserve">On arrival at the venue, exhibitors will meet with the Exhibition Coordinator at the reception desk, who will guide them to their assigned </w:t>
      </w:r>
      <w:r w:rsidR="005828D8" w:rsidRPr="007238C1">
        <w:rPr>
          <w:rFonts w:asciiTheme="minorBidi" w:hAnsiTheme="minorBidi"/>
          <w:color w:val="000000" w:themeColor="text1"/>
        </w:rPr>
        <w:t>booth</w:t>
      </w:r>
      <w:r w:rsidRPr="007238C1">
        <w:rPr>
          <w:rFonts w:asciiTheme="minorBidi" w:hAnsiTheme="minorBidi"/>
          <w:color w:val="000000" w:themeColor="text1"/>
        </w:rPr>
        <w:t>.</w:t>
      </w:r>
    </w:p>
    <w:p w14:paraId="1BCC7623" w14:textId="7170049B" w:rsidR="00AB48B4" w:rsidRPr="007238C1" w:rsidRDefault="48DF2E27" w:rsidP="48DF2E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 xml:space="preserve">Exhibitors may park </w:t>
      </w:r>
      <w:r w:rsidR="00B955CC" w:rsidRPr="007238C1">
        <w:rPr>
          <w:rFonts w:asciiTheme="minorBidi" w:hAnsiTheme="minorBidi"/>
          <w:color w:val="000000" w:themeColor="text1"/>
        </w:rPr>
        <w:t xml:space="preserve">vehicles </w:t>
      </w:r>
      <w:r w:rsidRPr="007238C1">
        <w:rPr>
          <w:rFonts w:asciiTheme="minorBidi" w:hAnsiTheme="minorBidi"/>
          <w:color w:val="000000" w:themeColor="text1"/>
        </w:rPr>
        <w:t>temporarily in front of the venue to unload equipment.</w:t>
      </w:r>
    </w:p>
    <w:p w14:paraId="74A52539" w14:textId="30F592D7" w:rsidR="00AB48B4" w:rsidRPr="007238C1" w:rsidRDefault="48DF2E27" w:rsidP="48DF2E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Please note that there are no printing facilities at the venue.</w:t>
      </w:r>
    </w:p>
    <w:p w14:paraId="59DFD093" w14:textId="015A446F" w:rsidR="00AB48B4" w:rsidRPr="007238C1" w:rsidRDefault="00424B2A" w:rsidP="48DF2E2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Exhibition booths can remain set up during the night.</w:t>
      </w:r>
      <w:r w:rsidR="008758CD" w:rsidRPr="007238C1">
        <w:rPr>
          <w:rFonts w:asciiTheme="minorBidi" w:hAnsiTheme="minorBidi"/>
          <w:color w:val="000000" w:themeColor="text1"/>
        </w:rPr>
        <w:t xml:space="preserve"> The venue is locked and guarded outside working hours, but exhibitors are responsible for their equipment, material, and belongings. It might be considered to remove expensive equipment </w:t>
      </w:r>
      <w:r w:rsidR="001F719B" w:rsidRPr="007238C1">
        <w:rPr>
          <w:rFonts w:asciiTheme="minorBidi" w:hAnsiTheme="minorBidi"/>
          <w:color w:val="000000" w:themeColor="text1"/>
        </w:rPr>
        <w:t>outside working hours.</w:t>
      </w:r>
    </w:p>
    <w:p w14:paraId="13A272FF" w14:textId="77777777" w:rsidR="0049143F" w:rsidRPr="007238C1" w:rsidRDefault="0049143F" w:rsidP="0049143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7238C1">
        <w:rPr>
          <w:rFonts w:asciiTheme="minorBidi" w:hAnsiTheme="minorBidi"/>
          <w:color w:val="000000"/>
        </w:rPr>
        <w:t>Security measures:</w:t>
      </w:r>
    </w:p>
    <w:p w14:paraId="030511C8" w14:textId="074DAEAF" w:rsidR="0049143F" w:rsidRPr="007238C1" w:rsidRDefault="0049143F" w:rsidP="0049143F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  <w:r w:rsidRPr="007238C1">
        <w:rPr>
          <w:rFonts w:asciiTheme="minorBidi" w:hAnsiTheme="minorBidi"/>
          <w:color w:val="000000"/>
        </w:rPr>
        <w:t xml:space="preserve"> The CICG is under 24/7 video surveillance, however, the various materials and goods used or stored by each exhibitor remain subject to the responsibility of the exhibitor.</w:t>
      </w:r>
    </w:p>
    <w:p w14:paraId="339E9C82" w14:textId="77777777" w:rsidR="00F83E5B" w:rsidRPr="007238C1" w:rsidRDefault="00F83E5B" w:rsidP="00F83E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Shipping of material</w:t>
      </w:r>
    </w:p>
    <w:p w14:paraId="506A5F30" w14:textId="77777777" w:rsidR="00F83E5B" w:rsidRPr="007238C1" w:rsidRDefault="00F83E5B" w:rsidP="00F83E5B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Exhibitors can deliver material in limited quantities before the event. The delivery date and the authorized volume needs to be clarified with the venue focal point prior to the shipment.</w:t>
      </w:r>
      <w:r w:rsidRPr="007238C1">
        <w:rPr>
          <w:rFonts w:asciiTheme="minorBidi" w:hAnsiTheme="minorBidi"/>
          <w:color w:val="000000" w:themeColor="text1"/>
        </w:rPr>
        <w:br/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3988"/>
        <w:gridCol w:w="3922"/>
      </w:tblGrid>
      <w:tr w:rsidR="00F83E5B" w:rsidRPr="007238C1" w14:paraId="00187A1B" w14:textId="77777777" w:rsidTr="00F83E5B">
        <w:tc>
          <w:tcPr>
            <w:tcW w:w="3988" w:type="dxa"/>
          </w:tcPr>
          <w:p w14:paraId="2EF775C0" w14:textId="41521ED4" w:rsidR="00F83E5B" w:rsidRPr="007238C1" w:rsidRDefault="00F83E5B" w:rsidP="00F83E5B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7238C1">
              <w:rPr>
                <w:rFonts w:asciiTheme="minorBidi" w:hAnsiTheme="minorBidi"/>
                <w:b/>
                <w:bCs/>
                <w:color w:val="000000" w:themeColor="text1"/>
              </w:rPr>
              <w:t>Documents</w:t>
            </w:r>
          </w:p>
        </w:tc>
        <w:tc>
          <w:tcPr>
            <w:tcW w:w="3922" w:type="dxa"/>
          </w:tcPr>
          <w:p w14:paraId="666D09A9" w14:textId="63A1085F" w:rsidR="00F83E5B" w:rsidRPr="007238C1" w:rsidRDefault="00F83E5B" w:rsidP="00F83E5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7238C1">
              <w:rPr>
                <w:rFonts w:asciiTheme="minorBidi" w:hAnsiTheme="minorBidi"/>
                <w:b/>
                <w:bCs/>
                <w:color w:val="000000" w:themeColor="text1"/>
              </w:rPr>
              <w:t>Material</w:t>
            </w:r>
          </w:p>
        </w:tc>
      </w:tr>
      <w:tr w:rsidR="00F83E5B" w:rsidRPr="007238C1" w14:paraId="41A749B3" w14:textId="77777777" w:rsidTr="00F83E5B">
        <w:tc>
          <w:tcPr>
            <w:tcW w:w="3988" w:type="dxa"/>
          </w:tcPr>
          <w:p w14:paraId="78F2C442" w14:textId="20C7B7E3" w:rsidR="00F83E5B" w:rsidRPr="007238C1" w:rsidRDefault="00F83E5B" w:rsidP="00F83E5B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7238C1">
              <w:rPr>
                <w:rFonts w:asciiTheme="minorBidi" w:hAnsiTheme="minorBidi"/>
                <w:b/>
                <w:bCs/>
                <w:color w:val="000000" w:themeColor="text1"/>
              </w:rPr>
              <w:t>Address to:</w:t>
            </w:r>
          </w:p>
          <w:p w14:paraId="4194A853" w14:textId="2F134FD8" w:rsidR="00F83E5B" w:rsidRPr="007238C1" w:rsidRDefault="00F83E5B" w:rsidP="00F83E5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</w:rPr>
            </w:pPr>
            <w:r w:rsidRPr="007238C1">
              <w:rPr>
                <w:rFonts w:asciiTheme="minorBidi" w:hAnsiTheme="minorBidi"/>
                <w:color w:val="000000" w:themeColor="text1"/>
              </w:rPr>
              <w:t>HNPW</w:t>
            </w:r>
          </w:p>
          <w:p w14:paraId="712A4A18" w14:textId="77777777" w:rsidR="00F83E5B" w:rsidRPr="007238C1" w:rsidRDefault="00F83E5B" w:rsidP="00F83E5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</w:rPr>
            </w:pPr>
            <w:r w:rsidRPr="007238C1">
              <w:rPr>
                <w:rFonts w:asciiTheme="minorBidi" w:hAnsiTheme="minorBidi"/>
                <w:color w:val="000000" w:themeColor="text1"/>
              </w:rPr>
              <w:t>c/o CICG</w:t>
            </w:r>
          </w:p>
          <w:p w14:paraId="48885F80" w14:textId="7288DA91" w:rsidR="00F83E5B" w:rsidRPr="007238C1" w:rsidRDefault="00F83E5B" w:rsidP="00F83E5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  <w:lang w:val="fr-CH"/>
              </w:rPr>
            </w:pPr>
            <w:r w:rsidRPr="007238C1">
              <w:rPr>
                <w:rFonts w:asciiTheme="minorBidi" w:hAnsiTheme="minorBidi"/>
                <w:color w:val="000000" w:themeColor="text1"/>
                <w:lang w:val="fr-CH"/>
              </w:rPr>
              <w:t xml:space="preserve">17 rue de </w:t>
            </w:r>
            <w:proofErr w:type="spellStart"/>
            <w:r w:rsidRPr="007238C1">
              <w:rPr>
                <w:rFonts w:asciiTheme="minorBidi" w:hAnsiTheme="minorBidi"/>
                <w:color w:val="000000" w:themeColor="text1"/>
                <w:lang w:val="fr-CH"/>
              </w:rPr>
              <w:t>Varembé</w:t>
            </w:r>
            <w:proofErr w:type="spellEnd"/>
          </w:p>
          <w:p w14:paraId="3AFB922F" w14:textId="77777777" w:rsidR="00F83E5B" w:rsidRPr="007238C1" w:rsidRDefault="00F83E5B" w:rsidP="00F83E5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  <w:lang w:val="fr-CH"/>
              </w:rPr>
            </w:pPr>
            <w:r w:rsidRPr="007238C1">
              <w:rPr>
                <w:rFonts w:asciiTheme="minorBidi" w:hAnsiTheme="minorBidi"/>
                <w:color w:val="000000" w:themeColor="text1"/>
                <w:lang w:val="fr-CH"/>
              </w:rPr>
              <w:t>Case postale 13</w:t>
            </w:r>
          </w:p>
          <w:p w14:paraId="46110BE4" w14:textId="53D8B098" w:rsidR="00F83E5B" w:rsidRPr="007238C1" w:rsidRDefault="00F83E5B" w:rsidP="00F83E5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</w:rPr>
            </w:pPr>
            <w:r w:rsidRPr="007238C1">
              <w:rPr>
                <w:rFonts w:asciiTheme="minorBidi" w:hAnsiTheme="minorBidi"/>
                <w:color w:val="000000" w:themeColor="text1"/>
              </w:rPr>
              <w:t>1211 Genève 20</w:t>
            </w:r>
          </w:p>
        </w:tc>
        <w:tc>
          <w:tcPr>
            <w:tcW w:w="3922" w:type="dxa"/>
          </w:tcPr>
          <w:p w14:paraId="451C6A81" w14:textId="34646DDA" w:rsidR="00F83E5B" w:rsidRPr="007238C1" w:rsidRDefault="00F83E5B" w:rsidP="00F83E5B">
            <w:pPr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 w:themeColor="text1"/>
              </w:rPr>
            </w:pPr>
            <w:r w:rsidRPr="007238C1">
              <w:rPr>
                <w:rFonts w:asciiTheme="minorBidi" w:hAnsiTheme="minorBidi"/>
                <w:b/>
                <w:bCs/>
                <w:color w:val="000000" w:themeColor="text1"/>
              </w:rPr>
              <w:t>Address to:</w:t>
            </w:r>
          </w:p>
          <w:p w14:paraId="3F301758" w14:textId="0837F9A0" w:rsidR="00F83E5B" w:rsidRPr="007238C1" w:rsidRDefault="00F83E5B" w:rsidP="00F83E5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</w:rPr>
            </w:pPr>
            <w:r w:rsidRPr="007238C1">
              <w:rPr>
                <w:rFonts w:asciiTheme="minorBidi" w:hAnsiTheme="minorBidi"/>
                <w:color w:val="000000" w:themeColor="text1"/>
              </w:rPr>
              <w:t>HNPW</w:t>
            </w:r>
          </w:p>
          <w:p w14:paraId="32FC5D04" w14:textId="77777777" w:rsidR="00F83E5B" w:rsidRPr="007238C1" w:rsidRDefault="00F83E5B" w:rsidP="00F83E5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</w:rPr>
            </w:pPr>
            <w:r w:rsidRPr="007238C1">
              <w:rPr>
                <w:rFonts w:asciiTheme="minorBidi" w:hAnsiTheme="minorBidi"/>
                <w:color w:val="000000" w:themeColor="text1"/>
              </w:rPr>
              <w:t>c/o CICG</w:t>
            </w:r>
          </w:p>
          <w:p w14:paraId="16893853" w14:textId="77777777" w:rsidR="00F83E5B" w:rsidRPr="007238C1" w:rsidRDefault="00F83E5B" w:rsidP="00F83E5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  <w:lang w:val="fr-CH"/>
              </w:rPr>
            </w:pPr>
            <w:r w:rsidRPr="007238C1">
              <w:rPr>
                <w:rFonts w:asciiTheme="minorBidi" w:hAnsiTheme="minorBidi"/>
                <w:color w:val="000000" w:themeColor="text1"/>
                <w:lang w:val="fr-CH"/>
              </w:rPr>
              <w:t>Cour de livraison</w:t>
            </w:r>
          </w:p>
          <w:p w14:paraId="294281C6" w14:textId="77777777" w:rsidR="00F83E5B" w:rsidRPr="007238C1" w:rsidRDefault="00F83E5B" w:rsidP="00F83E5B">
            <w:pPr>
              <w:autoSpaceDE w:val="0"/>
              <w:autoSpaceDN w:val="0"/>
              <w:adjustRightInd w:val="0"/>
              <w:rPr>
                <w:rFonts w:asciiTheme="minorBidi" w:hAnsiTheme="minorBidi"/>
                <w:color w:val="000000" w:themeColor="text1"/>
                <w:lang w:val="fr-CH"/>
              </w:rPr>
            </w:pPr>
            <w:r w:rsidRPr="007238C1">
              <w:rPr>
                <w:rFonts w:asciiTheme="minorBidi" w:hAnsiTheme="minorBidi"/>
                <w:color w:val="000000" w:themeColor="text1"/>
                <w:lang w:val="fr-CH"/>
              </w:rPr>
              <w:t>Chemin Camille-Vidart</w:t>
            </w:r>
          </w:p>
          <w:p w14:paraId="1701F882" w14:textId="7779568D" w:rsidR="00F83E5B" w:rsidRPr="007238C1" w:rsidRDefault="00F83E5B" w:rsidP="00F83E5B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Theme="minorBidi" w:hAnsiTheme="minorBidi"/>
                <w:color w:val="000000" w:themeColor="text1"/>
              </w:rPr>
            </w:pPr>
            <w:r w:rsidRPr="007238C1">
              <w:rPr>
                <w:rFonts w:asciiTheme="minorBidi" w:hAnsiTheme="minorBidi"/>
                <w:color w:val="000000" w:themeColor="text1"/>
              </w:rPr>
              <w:t>1202 Genève</w:t>
            </w:r>
          </w:p>
        </w:tc>
      </w:tr>
    </w:tbl>
    <w:p w14:paraId="5D66AE39" w14:textId="77777777" w:rsidR="00ED08DC" w:rsidRPr="007238C1" w:rsidRDefault="00ED08DC" w:rsidP="00ED08D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</w:rPr>
      </w:pPr>
    </w:p>
    <w:p w14:paraId="54278075" w14:textId="03CEF1F7" w:rsidR="00F83E5B" w:rsidRPr="007238C1" w:rsidRDefault="00F83E5B" w:rsidP="00F83E5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4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For both types, include the following reference:</w:t>
      </w:r>
    </w:p>
    <w:p w14:paraId="524E8CDB" w14:textId="3C7E6550" w:rsidR="00F83E5B" w:rsidRPr="007238C1" w:rsidRDefault="00F83E5B" w:rsidP="00F83E5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HNPW 202</w:t>
      </w:r>
      <w:r w:rsidR="00F340FE" w:rsidRPr="007238C1">
        <w:rPr>
          <w:rFonts w:asciiTheme="minorBidi" w:hAnsiTheme="minorBidi"/>
          <w:color w:val="000000" w:themeColor="text1"/>
        </w:rPr>
        <w:t>6</w:t>
      </w:r>
      <w:r w:rsidRPr="007238C1">
        <w:rPr>
          <w:rFonts w:asciiTheme="minorBidi" w:hAnsiTheme="minorBidi"/>
          <w:color w:val="000000" w:themeColor="text1"/>
        </w:rPr>
        <w:t xml:space="preserve">, </w:t>
      </w:r>
      <w:r w:rsidR="00F340FE" w:rsidRPr="007238C1">
        <w:rPr>
          <w:rFonts w:asciiTheme="minorBidi" w:hAnsiTheme="minorBidi"/>
          <w:color w:val="000000" w:themeColor="text1"/>
        </w:rPr>
        <w:t>10</w:t>
      </w:r>
      <w:r w:rsidR="000929AA" w:rsidRPr="007238C1">
        <w:rPr>
          <w:rFonts w:asciiTheme="minorBidi" w:hAnsiTheme="minorBidi"/>
          <w:color w:val="000000" w:themeColor="text1"/>
        </w:rPr>
        <w:t>-1</w:t>
      </w:r>
      <w:r w:rsidR="00F340FE" w:rsidRPr="007238C1">
        <w:rPr>
          <w:rFonts w:asciiTheme="minorBidi" w:hAnsiTheme="minorBidi"/>
          <w:color w:val="000000" w:themeColor="text1"/>
        </w:rPr>
        <w:t>2</w:t>
      </w:r>
      <w:r w:rsidR="00610ABA" w:rsidRPr="007238C1">
        <w:rPr>
          <w:rFonts w:asciiTheme="minorBidi" w:hAnsiTheme="minorBidi"/>
          <w:color w:val="000000" w:themeColor="text1"/>
        </w:rPr>
        <w:t xml:space="preserve"> </w:t>
      </w:r>
      <w:r w:rsidR="000929AA" w:rsidRPr="007238C1">
        <w:rPr>
          <w:rFonts w:asciiTheme="minorBidi" w:hAnsiTheme="minorBidi"/>
          <w:color w:val="000000" w:themeColor="text1"/>
        </w:rPr>
        <w:t>Ma</w:t>
      </w:r>
      <w:r w:rsidR="00F340FE" w:rsidRPr="007238C1">
        <w:rPr>
          <w:rFonts w:asciiTheme="minorBidi" w:hAnsiTheme="minorBidi"/>
          <w:color w:val="000000" w:themeColor="text1"/>
        </w:rPr>
        <w:t>rch</w:t>
      </w:r>
      <w:r w:rsidR="00610ABA" w:rsidRPr="007238C1">
        <w:rPr>
          <w:rFonts w:asciiTheme="minorBidi" w:hAnsiTheme="minorBidi"/>
          <w:color w:val="000000" w:themeColor="text1"/>
        </w:rPr>
        <w:t xml:space="preserve"> 202</w:t>
      </w:r>
      <w:r w:rsidR="00F340FE" w:rsidRPr="007238C1">
        <w:rPr>
          <w:rFonts w:asciiTheme="minorBidi" w:hAnsiTheme="minorBidi"/>
          <w:color w:val="000000" w:themeColor="text1"/>
        </w:rPr>
        <w:t>6</w:t>
      </w:r>
    </w:p>
    <w:p w14:paraId="1D9FED9F" w14:textId="1C520966" w:rsidR="00F83E5B" w:rsidRPr="007238C1" w:rsidRDefault="00F83E5B" w:rsidP="00F83E5B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Booth focal point</w:t>
      </w:r>
      <w:r w:rsidR="00610ABA" w:rsidRPr="007238C1">
        <w:rPr>
          <w:rFonts w:asciiTheme="minorBidi" w:hAnsiTheme="minorBidi"/>
          <w:color w:val="000000" w:themeColor="text1"/>
        </w:rPr>
        <w:t>:</w:t>
      </w:r>
      <w:r w:rsidRPr="007238C1">
        <w:rPr>
          <w:rFonts w:asciiTheme="minorBidi" w:hAnsiTheme="minorBidi"/>
          <w:color w:val="000000" w:themeColor="text1"/>
        </w:rPr>
        <w:t xml:space="preserve"> </w:t>
      </w:r>
      <w:r w:rsidR="00610ABA" w:rsidRPr="007238C1">
        <w:rPr>
          <w:rFonts w:asciiTheme="minorBidi" w:hAnsiTheme="minorBidi"/>
          <w:color w:val="000000" w:themeColor="text1"/>
        </w:rPr>
        <w:t>N</w:t>
      </w:r>
      <w:r w:rsidRPr="007238C1">
        <w:rPr>
          <w:rFonts w:asciiTheme="minorBidi" w:hAnsiTheme="minorBidi"/>
          <w:color w:val="000000" w:themeColor="text1"/>
        </w:rPr>
        <w:t>ame and phone number.</w:t>
      </w:r>
    </w:p>
    <w:p w14:paraId="33AFD179" w14:textId="77777777" w:rsidR="00F83E5B" w:rsidRPr="007238C1" w:rsidRDefault="00F83E5B" w:rsidP="00F83E5B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</w:rPr>
      </w:pPr>
    </w:p>
    <w:p w14:paraId="6C61EE1F" w14:textId="7EAC2771" w:rsidR="00D16682" w:rsidRPr="007238C1" w:rsidRDefault="00F83E5B" w:rsidP="00D1668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4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If you are using UPS, DHL, FEDEX,</w:t>
      </w:r>
      <w:r w:rsidR="00356F26" w:rsidRPr="007238C1">
        <w:rPr>
          <w:rFonts w:asciiTheme="minorBidi" w:hAnsiTheme="minorBidi"/>
          <w:color w:val="000000" w:themeColor="text1"/>
        </w:rPr>
        <w:t xml:space="preserve"> etc. p</w:t>
      </w:r>
      <w:r w:rsidRPr="007238C1">
        <w:rPr>
          <w:rFonts w:asciiTheme="minorBidi" w:hAnsiTheme="minorBidi"/>
          <w:color w:val="000000" w:themeColor="text1"/>
        </w:rPr>
        <w:t>lease indicate the name of the client as the importer of the material. The CICG is only the delivery address.</w:t>
      </w:r>
    </w:p>
    <w:p w14:paraId="019A8FB7" w14:textId="77777777" w:rsidR="00D16682" w:rsidRPr="007238C1" w:rsidRDefault="00D16682" w:rsidP="00D16682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Theme="minorBidi" w:hAnsiTheme="minorBidi"/>
          <w:color w:val="000000" w:themeColor="text1"/>
        </w:rPr>
      </w:pPr>
    </w:p>
    <w:p w14:paraId="338BD196" w14:textId="6FA1389D" w:rsidR="00D16682" w:rsidRPr="007238C1" w:rsidRDefault="00F83E5B" w:rsidP="00D1668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4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Deliveries</w:t>
      </w:r>
    </w:p>
    <w:p w14:paraId="0334B49B" w14:textId="47A00FB5" w:rsidR="00D16682" w:rsidRPr="007238C1" w:rsidRDefault="00356F26" w:rsidP="00D1668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 xml:space="preserve">The delivering person </w:t>
      </w:r>
      <w:proofErr w:type="gramStart"/>
      <w:r w:rsidRPr="007238C1">
        <w:rPr>
          <w:rFonts w:asciiTheme="minorBidi" w:hAnsiTheme="minorBidi"/>
          <w:color w:val="000000" w:themeColor="text1"/>
        </w:rPr>
        <w:t>has to</w:t>
      </w:r>
      <w:proofErr w:type="gramEnd"/>
      <w:r w:rsidRPr="007238C1">
        <w:rPr>
          <w:rFonts w:asciiTheme="minorBidi" w:hAnsiTheme="minorBidi"/>
          <w:color w:val="000000" w:themeColor="text1"/>
        </w:rPr>
        <w:t xml:space="preserve"> a</w:t>
      </w:r>
      <w:r w:rsidR="00D16682" w:rsidRPr="007238C1">
        <w:rPr>
          <w:rFonts w:asciiTheme="minorBidi" w:hAnsiTheme="minorBidi"/>
          <w:color w:val="000000" w:themeColor="text1"/>
        </w:rPr>
        <w:t xml:space="preserve">nnounce </w:t>
      </w:r>
      <w:r w:rsidRPr="007238C1">
        <w:rPr>
          <w:rFonts w:asciiTheme="minorBidi" w:hAnsiTheme="minorBidi"/>
          <w:color w:val="000000" w:themeColor="text1"/>
        </w:rPr>
        <w:t>him/herself</w:t>
      </w:r>
      <w:r w:rsidR="00D16682" w:rsidRPr="007238C1">
        <w:rPr>
          <w:rFonts w:asciiTheme="minorBidi" w:hAnsiTheme="minorBidi"/>
          <w:color w:val="000000" w:themeColor="text1"/>
        </w:rPr>
        <w:t xml:space="preserve"> at the externals terminals to access the delivery court.</w:t>
      </w:r>
    </w:p>
    <w:p w14:paraId="25886133" w14:textId="0CFC3060" w:rsidR="00D16682" w:rsidRPr="007238C1" w:rsidRDefault="00D16682" w:rsidP="00D1668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The CICG receive</w:t>
      </w:r>
      <w:r w:rsidR="00356F26" w:rsidRPr="007238C1">
        <w:rPr>
          <w:rFonts w:asciiTheme="minorBidi" w:hAnsiTheme="minorBidi"/>
          <w:color w:val="000000" w:themeColor="text1"/>
        </w:rPr>
        <w:t>s</w:t>
      </w:r>
      <w:r w:rsidRPr="007238C1">
        <w:rPr>
          <w:rFonts w:asciiTheme="minorBidi" w:hAnsiTheme="minorBidi"/>
          <w:color w:val="000000" w:themeColor="text1"/>
        </w:rPr>
        <w:t xml:space="preserve"> the materiel</w:t>
      </w:r>
      <w:r w:rsidR="00356F26" w:rsidRPr="007238C1">
        <w:rPr>
          <w:rFonts w:asciiTheme="minorBidi" w:hAnsiTheme="minorBidi"/>
          <w:color w:val="000000" w:themeColor="text1"/>
        </w:rPr>
        <w:t xml:space="preserve"> </w:t>
      </w:r>
      <w:r w:rsidRPr="007238C1">
        <w:rPr>
          <w:rFonts w:asciiTheme="minorBidi" w:hAnsiTheme="minorBidi"/>
          <w:color w:val="000000" w:themeColor="text1"/>
        </w:rPr>
        <w:t xml:space="preserve">but </w:t>
      </w:r>
      <w:r w:rsidR="00356F26" w:rsidRPr="007238C1">
        <w:rPr>
          <w:rFonts w:asciiTheme="minorBidi" w:hAnsiTheme="minorBidi"/>
          <w:color w:val="000000" w:themeColor="text1"/>
        </w:rPr>
        <w:t>is</w:t>
      </w:r>
      <w:r w:rsidRPr="007238C1">
        <w:rPr>
          <w:rFonts w:asciiTheme="minorBidi" w:hAnsiTheme="minorBidi"/>
          <w:color w:val="000000" w:themeColor="text1"/>
        </w:rPr>
        <w:t xml:space="preserve"> not responsible for delivery mistakes.</w:t>
      </w:r>
    </w:p>
    <w:p w14:paraId="071981CA" w14:textId="2FF999C9" w:rsidR="00D16682" w:rsidRPr="007238C1" w:rsidRDefault="00D16682" w:rsidP="00D1668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The costs associated with the deliveries (VAT, customs fees</w:t>
      </w:r>
      <w:r w:rsidR="00356F26" w:rsidRPr="007238C1">
        <w:rPr>
          <w:rFonts w:asciiTheme="minorBidi" w:hAnsiTheme="minorBidi"/>
          <w:color w:val="000000" w:themeColor="text1"/>
        </w:rPr>
        <w:t>, etc.)</w:t>
      </w:r>
      <w:r w:rsidRPr="007238C1">
        <w:rPr>
          <w:rFonts w:asciiTheme="minorBidi" w:hAnsiTheme="minorBidi"/>
          <w:color w:val="000000" w:themeColor="text1"/>
        </w:rPr>
        <w:t xml:space="preserve"> will be charged to the customer.</w:t>
      </w:r>
    </w:p>
    <w:p w14:paraId="4D083735" w14:textId="094995DF" w:rsidR="00D16682" w:rsidRPr="007238C1" w:rsidRDefault="00D16682" w:rsidP="00D1668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The CICG will not pay anything for the deliveries</w:t>
      </w:r>
      <w:r w:rsidR="00356F26" w:rsidRPr="007238C1">
        <w:rPr>
          <w:rFonts w:asciiTheme="minorBidi" w:hAnsiTheme="minorBidi"/>
          <w:color w:val="000000" w:themeColor="text1"/>
        </w:rPr>
        <w:t>. C</w:t>
      </w:r>
      <w:r w:rsidRPr="007238C1">
        <w:rPr>
          <w:rFonts w:asciiTheme="minorBidi" w:hAnsiTheme="minorBidi"/>
          <w:color w:val="000000" w:themeColor="text1"/>
        </w:rPr>
        <w:t>ash on delivery shipment will be refused.</w:t>
      </w:r>
    </w:p>
    <w:p w14:paraId="1051769C" w14:textId="5452E06A" w:rsidR="00D16682" w:rsidRPr="007238C1" w:rsidRDefault="00356F26" w:rsidP="00D1668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T</w:t>
      </w:r>
      <w:r w:rsidR="00D16682" w:rsidRPr="007238C1">
        <w:rPr>
          <w:rFonts w:asciiTheme="minorBidi" w:hAnsiTheme="minorBidi"/>
          <w:color w:val="000000" w:themeColor="text1"/>
        </w:rPr>
        <w:t>he deliver</w:t>
      </w:r>
      <w:r w:rsidRPr="007238C1">
        <w:rPr>
          <w:rFonts w:asciiTheme="minorBidi" w:hAnsiTheme="minorBidi"/>
          <w:color w:val="000000" w:themeColor="text1"/>
        </w:rPr>
        <w:t>ing</w:t>
      </w:r>
      <w:r w:rsidR="00D16682" w:rsidRPr="007238C1">
        <w:rPr>
          <w:rFonts w:asciiTheme="minorBidi" w:hAnsiTheme="minorBidi"/>
          <w:color w:val="000000" w:themeColor="text1"/>
        </w:rPr>
        <w:t xml:space="preserve"> person </w:t>
      </w:r>
      <w:r w:rsidRPr="007238C1">
        <w:rPr>
          <w:rFonts w:asciiTheme="minorBidi" w:hAnsiTheme="minorBidi"/>
          <w:color w:val="000000" w:themeColor="text1"/>
        </w:rPr>
        <w:t>must</w:t>
      </w:r>
      <w:r w:rsidR="00D16682" w:rsidRPr="007238C1">
        <w:rPr>
          <w:rFonts w:asciiTheme="minorBidi" w:hAnsiTheme="minorBidi"/>
          <w:color w:val="000000" w:themeColor="text1"/>
        </w:rPr>
        <w:t xml:space="preserve"> bring the materiel to the storage zone.</w:t>
      </w:r>
    </w:p>
    <w:p w14:paraId="522F2311" w14:textId="77777777" w:rsidR="00D16682" w:rsidRPr="007238C1" w:rsidRDefault="00D16682" w:rsidP="00D1668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No discharging will be made by the CICG for insurance purposes.</w:t>
      </w:r>
    </w:p>
    <w:p w14:paraId="20948C85" w14:textId="17E90BD1" w:rsidR="00D16682" w:rsidRPr="007238C1" w:rsidRDefault="00356F26" w:rsidP="00D16682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D</w:t>
      </w:r>
      <w:r w:rsidR="00D16682" w:rsidRPr="007238C1">
        <w:rPr>
          <w:rFonts w:asciiTheme="minorBidi" w:hAnsiTheme="minorBidi"/>
          <w:color w:val="000000" w:themeColor="text1"/>
        </w:rPr>
        <w:t>eliveries are made to</w:t>
      </w:r>
      <w:r w:rsidRPr="007238C1">
        <w:rPr>
          <w:rFonts w:asciiTheme="minorBidi" w:hAnsiTheme="minorBidi"/>
          <w:color w:val="000000" w:themeColor="text1"/>
        </w:rPr>
        <w:t xml:space="preserve"> </w:t>
      </w:r>
      <w:r w:rsidR="00D16682" w:rsidRPr="007238C1">
        <w:rPr>
          <w:rFonts w:asciiTheme="minorBidi" w:hAnsiTheme="minorBidi"/>
          <w:color w:val="000000" w:themeColor="text1"/>
        </w:rPr>
        <w:t>the delivery court. Only semi-trailers are allowed to discharge the material on the CICG’s esplanade.</w:t>
      </w:r>
    </w:p>
    <w:p w14:paraId="5EC67543" w14:textId="70F77C81" w:rsidR="00356F26" w:rsidRPr="007238C1" w:rsidRDefault="008E29EB" w:rsidP="00356F2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The timeframe for s</w:t>
      </w:r>
      <w:r w:rsidR="00D16682" w:rsidRPr="007238C1">
        <w:rPr>
          <w:rFonts w:asciiTheme="minorBidi" w:hAnsiTheme="minorBidi"/>
          <w:color w:val="000000" w:themeColor="text1"/>
        </w:rPr>
        <w:t xml:space="preserve">et up and dismantling will be </w:t>
      </w:r>
      <w:r w:rsidRPr="007238C1">
        <w:rPr>
          <w:rFonts w:asciiTheme="minorBidi" w:hAnsiTheme="minorBidi"/>
          <w:color w:val="000000" w:themeColor="text1"/>
        </w:rPr>
        <w:t>coordinated by the HNPW Secretariat</w:t>
      </w:r>
      <w:r w:rsidR="00D16682" w:rsidRPr="007238C1">
        <w:rPr>
          <w:rFonts w:asciiTheme="minorBidi" w:hAnsiTheme="minorBidi"/>
          <w:color w:val="000000" w:themeColor="text1"/>
        </w:rPr>
        <w:t>.</w:t>
      </w:r>
    </w:p>
    <w:p w14:paraId="1DDF4751" w14:textId="2D720A25" w:rsidR="00356F26" w:rsidRPr="007238C1" w:rsidRDefault="00D16682" w:rsidP="00356F2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 xml:space="preserve">For the use of the freight elevator, an access badge must be asked at the reception, between </w:t>
      </w:r>
      <w:r w:rsidR="00356F26" w:rsidRPr="007238C1">
        <w:rPr>
          <w:rFonts w:asciiTheme="minorBidi" w:hAnsiTheme="minorBidi"/>
          <w:color w:val="000000" w:themeColor="text1"/>
        </w:rPr>
        <w:t>07:00</w:t>
      </w:r>
      <w:r w:rsidRPr="007238C1">
        <w:rPr>
          <w:rFonts w:asciiTheme="minorBidi" w:hAnsiTheme="minorBidi"/>
          <w:color w:val="000000" w:themeColor="text1"/>
        </w:rPr>
        <w:t xml:space="preserve"> and </w:t>
      </w:r>
      <w:r w:rsidR="00356F26" w:rsidRPr="007238C1">
        <w:rPr>
          <w:rFonts w:asciiTheme="minorBidi" w:hAnsiTheme="minorBidi"/>
          <w:color w:val="000000" w:themeColor="text1"/>
        </w:rPr>
        <w:t>19:00</w:t>
      </w:r>
      <w:r w:rsidRPr="007238C1">
        <w:rPr>
          <w:rFonts w:asciiTheme="minorBidi" w:hAnsiTheme="minorBidi"/>
          <w:color w:val="000000" w:themeColor="text1"/>
        </w:rPr>
        <w:t>, in exchange of an ID card.</w:t>
      </w:r>
    </w:p>
    <w:p w14:paraId="201B9EA2" w14:textId="77777777" w:rsidR="00356F26" w:rsidRPr="007238C1" w:rsidRDefault="00356F26" w:rsidP="00356F26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asciiTheme="minorBidi" w:hAnsiTheme="minorBidi"/>
          <w:color w:val="000000" w:themeColor="text1"/>
        </w:rPr>
      </w:pPr>
    </w:p>
    <w:p w14:paraId="694A7BAE" w14:textId="780EFC9E" w:rsidR="00356F26" w:rsidRPr="007238C1" w:rsidRDefault="00D16682" w:rsidP="00356F26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4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/>
        </w:rPr>
        <w:t>Returns</w:t>
      </w:r>
    </w:p>
    <w:p w14:paraId="4392382C" w14:textId="5D808BC8" w:rsidR="00356F26" w:rsidRPr="007238C1" w:rsidRDefault="00D16682" w:rsidP="00356F2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/>
        </w:rPr>
      </w:pPr>
      <w:r w:rsidRPr="007238C1">
        <w:rPr>
          <w:rFonts w:asciiTheme="minorBidi" w:hAnsiTheme="minorBidi"/>
          <w:color w:val="000000"/>
        </w:rPr>
        <w:t xml:space="preserve">The exhibitor </w:t>
      </w:r>
      <w:r w:rsidR="008E29EB" w:rsidRPr="007238C1">
        <w:rPr>
          <w:rFonts w:asciiTheme="minorBidi" w:hAnsiTheme="minorBidi"/>
          <w:color w:val="000000"/>
        </w:rPr>
        <w:t xml:space="preserve">is </w:t>
      </w:r>
      <w:r w:rsidRPr="007238C1">
        <w:rPr>
          <w:rFonts w:asciiTheme="minorBidi" w:hAnsiTheme="minorBidi"/>
          <w:color w:val="000000"/>
        </w:rPr>
        <w:t>responsible for the return shipment of packages, which must</w:t>
      </w:r>
      <w:r w:rsidR="00356F26" w:rsidRPr="007238C1">
        <w:rPr>
          <w:rFonts w:asciiTheme="minorBidi" w:hAnsiTheme="minorBidi"/>
          <w:color w:val="000000"/>
        </w:rPr>
        <w:t xml:space="preserve"> </w:t>
      </w:r>
      <w:r w:rsidRPr="007238C1">
        <w:rPr>
          <w:rFonts w:asciiTheme="minorBidi" w:hAnsiTheme="minorBidi"/>
          <w:color w:val="000000"/>
        </w:rPr>
        <w:t xml:space="preserve">take place within 48 hours of the end of the </w:t>
      </w:r>
      <w:r w:rsidR="008E29EB" w:rsidRPr="007238C1">
        <w:rPr>
          <w:rFonts w:asciiTheme="minorBidi" w:hAnsiTheme="minorBidi"/>
          <w:color w:val="000000"/>
        </w:rPr>
        <w:t>e</w:t>
      </w:r>
      <w:r w:rsidRPr="007238C1">
        <w:rPr>
          <w:rFonts w:asciiTheme="minorBidi" w:hAnsiTheme="minorBidi"/>
          <w:color w:val="000000"/>
        </w:rPr>
        <w:t>vent.</w:t>
      </w:r>
    </w:p>
    <w:p w14:paraId="12962B82" w14:textId="4C9D6380" w:rsidR="00356F26" w:rsidRPr="007238C1" w:rsidRDefault="00D16682" w:rsidP="00356F2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/>
        </w:rPr>
      </w:pPr>
      <w:r w:rsidRPr="007238C1">
        <w:rPr>
          <w:rFonts w:asciiTheme="minorBidi" w:hAnsiTheme="minorBidi"/>
          <w:color w:val="000000"/>
        </w:rPr>
        <w:t>The exhibitor shall ensure compliance with applicable regulations regarding the import of goods</w:t>
      </w:r>
      <w:r w:rsidR="00356F26" w:rsidRPr="007238C1">
        <w:rPr>
          <w:rFonts w:asciiTheme="minorBidi" w:hAnsiTheme="minorBidi"/>
          <w:color w:val="000000"/>
        </w:rPr>
        <w:t xml:space="preserve"> </w:t>
      </w:r>
      <w:r w:rsidRPr="007238C1">
        <w:rPr>
          <w:rFonts w:asciiTheme="minorBidi" w:hAnsiTheme="minorBidi"/>
          <w:color w:val="000000"/>
        </w:rPr>
        <w:t>from the place of origin to the conference center</w:t>
      </w:r>
      <w:r w:rsidR="008E29EB" w:rsidRPr="007238C1">
        <w:rPr>
          <w:rFonts w:asciiTheme="minorBidi" w:hAnsiTheme="minorBidi"/>
          <w:color w:val="000000"/>
        </w:rPr>
        <w:t xml:space="preserve"> (e.g. customs)</w:t>
      </w:r>
    </w:p>
    <w:p w14:paraId="62719791" w14:textId="77777777" w:rsidR="00356F26" w:rsidRPr="007238C1" w:rsidRDefault="00D16682" w:rsidP="00356F2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/>
        </w:rPr>
      </w:pPr>
      <w:r w:rsidRPr="007238C1">
        <w:rPr>
          <w:rFonts w:asciiTheme="minorBidi" w:hAnsiTheme="minorBidi"/>
          <w:color w:val="000000"/>
        </w:rPr>
        <w:t>The CICG does not have a dedicated storage area for the exhibition material. No empty</w:t>
      </w:r>
      <w:r w:rsidR="00356F26" w:rsidRPr="007238C1">
        <w:rPr>
          <w:rFonts w:asciiTheme="minorBidi" w:hAnsiTheme="minorBidi"/>
          <w:color w:val="000000"/>
        </w:rPr>
        <w:t xml:space="preserve"> </w:t>
      </w:r>
      <w:r w:rsidRPr="007238C1">
        <w:rPr>
          <w:rFonts w:asciiTheme="minorBidi" w:hAnsiTheme="minorBidi"/>
          <w:color w:val="000000"/>
        </w:rPr>
        <w:t>packaging (crates, cardboard boxes etc.) may be stored on-site</w:t>
      </w:r>
    </w:p>
    <w:p w14:paraId="73701801" w14:textId="2C4682BE" w:rsidR="00356F26" w:rsidRPr="007238C1" w:rsidRDefault="00610ABA" w:rsidP="00356F2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/>
        </w:rPr>
      </w:pPr>
      <w:r w:rsidRPr="007238C1">
        <w:rPr>
          <w:rFonts w:asciiTheme="minorBidi" w:hAnsiTheme="minorBidi"/>
          <w:color w:val="000000"/>
        </w:rPr>
        <w:t>CICG</w:t>
      </w:r>
      <w:r w:rsidR="00D16682" w:rsidRPr="007238C1">
        <w:rPr>
          <w:rFonts w:asciiTheme="minorBidi" w:hAnsiTheme="minorBidi"/>
          <w:color w:val="000000"/>
        </w:rPr>
        <w:t xml:space="preserve"> partner </w:t>
      </w:r>
      <w:proofErr w:type="spellStart"/>
      <w:r w:rsidR="00D16682" w:rsidRPr="007238C1">
        <w:rPr>
          <w:rFonts w:asciiTheme="minorBidi" w:hAnsiTheme="minorBidi"/>
          <w:color w:val="000000"/>
        </w:rPr>
        <w:t>InterExpoLogistics</w:t>
      </w:r>
      <w:proofErr w:type="spellEnd"/>
      <w:r w:rsidR="00D16682" w:rsidRPr="007238C1">
        <w:rPr>
          <w:rFonts w:asciiTheme="minorBidi" w:hAnsiTheme="minorBidi"/>
          <w:color w:val="000000"/>
        </w:rPr>
        <w:t xml:space="preserve"> (IEL), specialized in material transportation, transit</w:t>
      </w:r>
      <w:r w:rsidR="008E29EB" w:rsidRPr="007238C1">
        <w:rPr>
          <w:rFonts w:asciiTheme="minorBidi" w:hAnsiTheme="minorBidi"/>
          <w:color w:val="000000"/>
        </w:rPr>
        <w:t>,</w:t>
      </w:r>
      <w:r w:rsidR="00D16682" w:rsidRPr="007238C1">
        <w:rPr>
          <w:rFonts w:asciiTheme="minorBidi" w:hAnsiTheme="minorBidi"/>
          <w:color w:val="000000"/>
        </w:rPr>
        <w:t xml:space="preserve"> and storage,</w:t>
      </w:r>
      <w:r w:rsidR="00356F26" w:rsidRPr="007238C1">
        <w:rPr>
          <w:rFonts w:asciiTheme="minorBidi" w:hAnsiTheme="minorBidi"/>
          <w:color w:val="000000"/>
        </w:rPr>
        <w:t xml:space="preserve"> </w:t>
      </w:r>
      <w:r w:rsidR="00D16682" w:rsidRPr="007238C1">
        <w:rPr>
          <w:rFonts w:asciiTheme="minorBidi" w:hAnsiTheme="minorBidi"/>
          <w:color w:val="000000"/>
        </w:rPr>
        <w:t>is at your disposal if you have questions.</w:t>
      </w:r>
    </w:p>
    <w:p w14:paraId="179ADAE4" w14:textId="77777777" w:rsidR="008E29EB" w:rsidRPr="007238C1" w:rsidRDefault="00D16682" w:rsidP="00356F2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/>
        </w:rPr>
      </w:pPr>
      <w:r w:rsidRPr="007238C1">
        <w:rPr>
          <w:rFonts w:asciiTheme="minorBidi" w:hAnsiTheme="minorBidi"/>
          <w:color w:val="000000"/>
        </w:rPr>
        <w:t>All bulky rubbish must be evacuated by the exhibitor.</w:t>
      </w:r>
    </w:p>
    <w:p w14:paraId="0920D584" w14:textId="0707FA64" w:rsidR="00356F26" w:rsidRPr="007238C1" w:rsidRDefault="008E29EB" w:rsidP="00356F26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2070"/>
        <w:rPr>
          <w:rFonts w:asciiTheme="minorBidi" w:hAnsiTheme="minorBidi"/>
          <w:color w:val="000000"/>
        </w:rPr>
      </w:pPr>
      <w:r w:rsidRPr="007238C1">
        <w:rPr>
          <w:rFonts w:asciiTheme="minorBidi" w:hAnsiTheme="minorBidi"/>
          <w:color w:val="000000"/>
        </w:rPr>
        <w:t>Seven</w:t>
      </w:r>
      <w:r w:rsidR="00D16682" w:rsidRPr="007238C1">
        <w:rPr>
          <w:rFonts w:asciiTheme="minorBidi" w:hAnsiTheme="minorBidi"/>
          <w:color w:val="000000"/>
        </w:rPr>
        <w:t xml:space="preserve"> days after the</w:t>
      </w:r>
      <w:r w:rsidRPr="007238C1">
        <w:rPr>
          <w:rFonts w:asciiTheme="minorBidi" w:hAnsiTheme="minorBidi"/>
          <w:color w:val="000000"/>
        </w:rPr>
        <w:t xml:space="preserve"> </w:t>
      </w:r>
      <w:r w:rsidR="00D16682" w:rsidRPr="007238C1">
        <w:rPr>
          <w:rFonts w:asciiTheme="minorBidi" w:hAnsiTheme="minorBidi"/>
          <w:color w:val="000000"/>
        </w:rPr>
        <w:t>Event</w:t>
      </w:r>
      <w:r w:rsidRPr="007238C1">
        <w:rPr>
          <w:rFonts w:asciiTheme="minorBidi" w:hAnsiTheme="minorBidi"/>
          <w:color w:val="000000"/>
        </w:rPr>
        <w:t xml:space="preserve">. </w:t>
      </w:r>
      <w:r w:rsidR="00D16682" w:rsidRPr="007238C1">
        <w:rPr>
          <w:rFonts w:asciiTheme="minorBidi" w:hAnsiTheme="minorBidi"/>
          <w:color w:val="000000"/>
        </w:rPr>
        <w:t>FIPOI reserves the right to dispose of any goods, materials, equipment or documents</w:t>
      </w:r>
      <w:r w:rsidR="00356F26" w:rsidRPr="007238C1">
        <w:rPr>
          <w:rFonts w:asciiTheme="minorBidi" w:hAnsiTheme="minorBidi"/>
          <w:color w:val="000000"/>
        </w:rPr>
        <w:t xml:space="preserve"> </w:t>
      </w:r>
      <w:r w:rsidR="00D16682" w:rsidRPr="007238C1">
        <w:rPr>
          <w:rFonts w:asciiTheme="minorBidi" w:hAnsiTheme="minorBidi"/>
          <w:color w:val="000000"/>
        </w:rPr>
        <w:t xml:space="preserve">left, not appropriately returned, lost or forgotten on the site by the </w:t>
      </w:r>
      <w:r w:rsidRPr="007238C1">
        <w:rPr>
          <w:rFonts w:asciiTheme="minorBidi" w:hAnsiTheme="minorBidi"/>
          <w:color w:val="000000"/>
        </w:rPr>
        <w:t>client</w:t>
      </w:r>
      <w:r w:rsidR="00D16682" w:rsidRPr="007238C1">
        <w:rPr>
          <w:rFonts w:asciiTheme="minorBidi" w:hAnsiTheme="minorBidi"/>
          <w:color w:val="000000"/>
        </w:rPr>
        <w:t xml:space="preserve"> or a third party</w:t>
      </w:r>
    </w:p>
    <w:p w14:paraId="192A531F" w14:textId="77777777" w:rsidR="00356F26" w:rsidRPr="007238C1" w:rsidRDefault="00356F26" w:rsidP="00356F26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</w:rPr>
      </w:pPr>
    </w:p>
    <w:p w14:paraId="49F7155B" w14:textId="068C21D1" w:rsidR="00ED08DC" w:rsidRPr="007238C1" w:rsidRDefault="002B0115" w:rsidP="00ED08D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40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 xml:space="preserve">Additional equipment (e.g. screens/monitors) can be rented at the cost of exhibitors at the venue. </w:t>
      </w:r>
      <w:r w:rsidR="00ED08DC" w:rsidRPr="007238C1">
        <w:rPr>
          <w:rFonts w:asciiTheme="minorBidi" w:hAnsiTheme="minorBidi"/>
          <w:color w:val="000000" w:themeColor="text1"/>
        </w:rPr>
        <w:t>Contact details at the CICG</w:t>
      </w:r>
    </w:p>
    <w:p w14:paraId="5860E0BE" w14:textId="4B94A499" w:rsidR="00933F7A" w:rsidRPr="007238C1" w:rsidRDefault="00933F7A" w:rsidP="00933F7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 xml:space="preserve">Mr. </w:t>
      </w:r>
      <w:r w:rsidR="001A6C3B" w:rsidRPr="007238C1">
        <w:rPr>
          <w:rFonts w:asciiTheme="minorBidi" w:hAnsiTheme="minorBidi"/>
          <w:color w:val="000000" w:themeColor="text1"/>
        </w:rPr>
        <w:t>Joel Diaz</w:t>
      </w:r>
    </w:p>
    <w:p w14:paraId="179ACD8A" w14:textId="33457F42" w:rsidR="00933F7A" w:rsidRPr="007238C1" w:rsidRDefault="001A6C3B" w:rsidP="00933F7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j.diaz@fipoi-conferences.ch</w:t>
      </w:r>
    </w:p>
    <w:p w14:paraId="0B914867" w14:textId="28CBEBEB" w:rsidR="00ED08DC" w:rsidRPr="007238C1" w:rsidRDefault="00933F7A" w:rsidP="00933F7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 w:themeColor="text1"/>
        </w:rPr>
      </w:pPr>
      <w:r w:rsidRPr="007238C1">
        <w:rPr>
          <w:rFonts w:asciiTheme="minorBidi" w:hAnsiTheme="minorBidi"/>
          <w:color w:val="000000" w:themeColor="text1"/>
        </w:rPr>
        <w:t>+41 22 791 9154</w:t>
      </w:r>
    </w:p>
    <w:p w14:paraId="4F54C194" w14:textId="77777777" w:rsidR="00356F26" w:rsidRDefault="00356F26" w:rsidP="008F35A0">
      <w:pPr>
        <w:spacing w:after="0" w:line="240" w:lineRule="auto"/>
        <w:rPr>
          <w:rFonts w:asciiTheme="minorBidi" w:hAnsiTheme="minorBidi"/>
          <w:color w:val="000000" w:themeColor="text1"/>
        </w:rPr>
      </w:pPr>
    </w:p>
    <w:p w14:paraId="20A5D25F" w14:textId="73C7B417" w:rsidR="009C3D76" w:rsidRPr="00DC30FC" w:rsidRDefault="005828D8" w:rsidP="008F35A0">
      <w:pPr>
        <w:spacing w:after="0" w:line="240" w:lineRule="auto"/>
        <w:rPr>
          <w:rFonts w:asciiTheme="minorBidi" w:hAnsiTheme="minorBidi"/>
          <w:color w:val="000000" w:themeColor="text1"/>
        </w:rPr>
      </w:pPr>
      <w:r w:rsidRPr="00DC30FC">
        <w:rPr>
          <w:rFonts w:asciiTheme="minorBidi" w:hAnsiTheme="minorBidi"/>
          <w:color w:val="000000" w:themeColor="text1"/>
        </w:rPr>
        <w:t>For further information or clarification, please</w:t>
      </w:r>
      <w:r w:rsidR="48DF2E27" w:rsidRPr="00DC30FC">
        <w:rPr>
          <w:rFonts w:asciiTheme="minorBidi" w:hAnsiTheme="minorBidi"/>
          <w:color w:val="000000" w:themeColor="text1"/>
        </w:rPr>
        <w:t xml:space="preserve"> contact </w:t>
      </w:r>
      <w:r w:rsidR="00FD4D7F" w:rsidRPr="00DC30FC">
        <w:rPr>
          <w:rFonts w:asciiTheme="minorBidi" w:hAnsiTheme="minorBidi"/>
          <w:color w:val="000000" w:themeColor="text1"/>
        </w:rPr>
        <w:t>the HNPW Secretariat</w:t>
      </w:r>
      <w:r w:rsidR="009C3D76" w:rsidRPr="00DC30FC">
        <w:rPr>
          <w:rFonts w:asciiTheme="minorBidi" w:hAnsiTheme="minorBidi"/>
          <w:color w:val="000000" w:themeColor="text1"/>
        </w:rPr>
        <w:t xml:space="preserve"> at</w:t>
      </w:r>
      <w:r w:rsidRPr="00DC30FC">
        <w:rPr>
          <w:rFonts w:asciiTheme="minorBidi" w:hAnsiTheme="minorBidi"/>
          <w:color w:val="000000" w:themeColor="text1"/>
        </w:rPr>
        <w:t xml:space="preserve"> </w:t>
      </w:r>
      <w:hyperlink r:id="rId16" w:history="1">
        <w:r w:rsidR="009C3D76" w:rsidRPr="00DC30FC">
          <w:rPr>
            <w:rStyle w:val="Hyperlink"/>
            <w:rFonts w:asciiTheme="minorBidi" w:hAnsiTheme="minorBidi"/>
          </w:rPr>
          <w:t>ocha-hnpw@un.org</w:t>
        </w:r>
      </w:hyperlink>
    </w:p>
    <w:sectPr w:rsidR="009C3D76" w:rsidRPr="00DC30FC">
      <w:head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B325" w14:textId="77777777" w:rsidR="00634371" w:rsidRDefault="00634371" w:rsidP="001B4722">
      <w:pPr>
        <w:spacing w:after="0" w:line="240" w:lineRule="auto"/>
      </w:pPr>
      <w:r>
        <w:separator/>
      </w:r>
    </w:p>
  </w:endnote>
  <w:endnote w:type="continuationSeparator" w:id="0">
    <w:p w14:paraId="64383A8C" w14:textId="77777777" w:rsidR="00634371" w:rsidRDefault="00634371" w:rsidP="001B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E927C" w14:textId="77777777" w:rsidR="00634371" w:rsidRDefault="00634371" w:rsidP="001B4722">
      <w:pPr>
        <w:spacing w:after="0" w:line="240" w:lineRule="auto"/>
      </w:pPr>
      <w:r>
        <w:separator/>
      </w:r>
    </w:p>
  </w:footnote>
  <w:footnote w:type="continuationSeparator" w:id="0">
    <w:p w14:paraId="6DA0D395" w14:textId="77777777" w:rsidR="00634371" w:rsidRDefault="00634371" w:rsidP="001B4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AFD9C" w14:textId="5C6F6E48" w:rsidR="001B4722" w:rsidRDefault="0037098F" w:rsidP="001B4722">
    <w:pPr>
      <w:pStyle w:val="Header"/>
      <w:jc w:val="right"/>
    </w:pPr>
    <w:r>
      <w:rPr>
        <w:noProof/>
      </w:rPr>
      <w:drawing>
        <wp:inline distT="0" distB="0" distL="0" distR="0" wp14:anchorId="39E6A7EF" wp14:editId="672CDFD9">
          <wp:extent cx="1559924" cy="455524"/>
          <wp:effectExtent l="0" t="0" r="2540" b="1905"/>
          <wp:docPr id="1246656159" name="Picture 1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656159" name="Picture 1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404" cy="458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D742E" w14:textId="77777777" w:rsidR="000929AA" w:rsidRDefault="000929AA" w:rsidP="001B47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213"/>
    <w:multiLevelType w:val="multilevel"/>
    <w:tmpl w:val="CFE8AE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3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7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7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5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960" w:hanging="1800"/>
      </w:pPr>
      <w:rPr>
        <w:rFonts w:hint="default"/>
      </w:rPr>
    </w:lvl>
  </w:abstractNum>
  <w:abstractNum w:abstractNumId="1" w15:restartNumberingAfterBreak="0">
    <w:nsid w:val="24EA704A"/>
    <w:multiLevelType w:val="hybridMultilevel"/>
    <w:tmpl w:val="8B14040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DD3685"/>
    <w:multiLevelType w:val="hybridMultilevel"/>
    <w:tmpl w:val="8A881A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72210"/>
    <w:multiLevelType w:val="hybridMultilevel"/>
    <w:tmpl w:val="FFE69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6375C"/>
    <w:multiLevelType w:val="hybridMultilevel"/>
    <w:tmpl w:val="B9548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B3B6B"/>
    <w:multiLevelType w:val="hybridMultilevel"/>
    <w:tmpl w:val="588E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86DE4"/>
    <w:multiLevelType w:val="hybridMultilevel"/>
    <w:tmpl w:val="27AA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70FD5"/>
    <w:multiLevelType w:val="hybridMultilevel"/>
    <w:tmpl w:val="01EAD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51859"/>
    <w:multiLevelType w:val="hybridMultilevel"/>
    <w:tmpl w:val="7562CB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6A34A91"/>
    <w:multiLevelType w:val="hybridMultilevel"/>
    <w:tmpl w:val="CB949E80"/>
    <w:lvl w:ilvl="0" w:tplc="4FFAB79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A2B0C"/>
    <w:multiLevelType w:val="hybridMultilevel"/>
    <w:tmpl w:val="05E6BD1E"/>
    <w:lvl w:ilvl="0" w:tplc="F0382224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F11B6"/>
    <w:multiLevelType w:val="hybridMultilevel"/>
    <w:tmpl w:val="2B56DB0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20555018">
    <w:abstractNumId w:val="5"/>
  </w:num>
  <w:num w:numId="2" w16cid:durableId="393313421">
    <w:abstractNumId w:val="4"/>
  </w:num>
  <w:num w:numId="3" w16cid:durableId="2042051179">
    <w:abstractNumId w:val="1"/>
  </w:num>
  <w:num w:numId="4" w16cid:durableId="1809470700">
    <w:abstractNumId w:val="6"/>
  </w:num>
  <w:num w:numId="5" w16cid:durableId="510142516">
    <w:abstractNumId w:val="3"/>
  </w:num>
  <w:num w:numId="6" w16cid:durableId="462579025">
    <w:abstractNumId w:val="2"/>
  </w:num>
  <w:num w:numId="7" w16cid:durableId="257980766">
    <w:abstractNumId w:val="0"/>
  </w:num>
  <w:num w:numId="8" w16cid:durableId="1448692241">
    <w:abstractNumId w:val="8"/>
  </w:num>
  <w:num w:numId="9" w16cid:durableId="826827663">
    <w:abstractNumId w:val="7"/>
  </w:num>
  <w:num w:numId="10" w16cid:durableId="908341113">
    <w:abstractNumId w:val="10"/>
  </w:num>
  <w:num w:numId="11" w16cid:durableId="1768576113">
    <w:abstractNumId w:val="11"/>
  </w:num>
  <w:num w:numId="12" w16cid:durableId="1612935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CF"/>
    <w:rsid w:val="00025272"/>
    <w:rsid w:val="00031E01"/>
    <w:rsid w:val="00036703"/>
    <w:rsid w:val="0003744B"/>
    <w:rsid w:val="0007087A"/>
    <w:rsid w:val="0009294A"/>
    <w:rsid w:val="000929AA"/>
    <w:rsid w:val="000D13FC"/>
    <w:rsid w:val="000D20FD"/>
    <w:rsid w:val="000D3305"/>
    <w:rsid w:val="000F4804"/>
    <w:rsid w:val="0011510D"/>
    <w:rsid w:val="00126D5D"/>
    <w:rsid w:val="00147C6D"/>
    <w:rsid w:val="00161E27"/>
    <w:rsid w:val="00161E6C"/>
    <w:rsid w:val="001A6C3B"/>
    <w:rsid w:val="001B32EB"/>
    <w:rsid w:val="001B4722"/>
    <w:rsid w:val="001D217C"/>
    <w:rsid w:val="001F719B"/>
    <w:rsid w:val="00217EED"/>
    <w:rsid w:val="002249EA"/>
    <w:rsid w:val="00240FD1"/>
    <w:rsid w:val="002A4F56"/>
    <w:rsid w:val="002B0115"/>
    <w:rsid w:val="002B7E41"/>
    <w:rsid w:val="002C3A7F"/>
    <w:rsid w:val="002E720E"/>
    <w:rsid w:val="002F769F"/>
    <w:rsid w:val="00310AF1"/>
    <w:rsid w:val="00334F0B"/>
    <w:rsid w:val="00353727"/>
    <w:rsid w:val="00356F26"/>
    <w:rsid w:val="0037098F"/>
    <w:rsid w:val="00380868"/>
    <w:rsid w:val="00387F8F"/>
    <w:rsid w:val="00392F3A"/>
    <w:rsid w:val="003A16E0"/>
    <w:rsid w:val="003C1633"/>
    <w:rsid w:val="003F12CA"/>
    <w:rsid w:val="004101E4"/>
    <w:rsid w:val="00410F8A"/>
    <w:rsid w:val="00420487"/>
    <w:rsid w:val="00424B2A"/>
    <w:rsid w:val="00437093"/>
    <w:rsid w:val="004861B9"/>
    <w:rsid w:val="00487049"/>
    <w:rsid w:val="0049143F"/>
    <w:rsid w:val="0049729C"/>
    <w:rsid w:val="00501FF9"/>
    <w:rsid w:val="005471FB"/>
    <w:rsid w:val="005505CF"/>
    <w:rsid w:val="005603FD"/>
    <w:rsid w:val="005673CF"/>
    <w:rsid w:val="00571BAA"/>
    <w:rsid w:val="005828D8"/>
    <w:rsid w:val="00584F06"/>
    <w:rsid w:val="005C2F94"/>
    <w:rsid w:val="00610ABA"/>
    <w:rsid w:val="00624CBB"/>
    <w:rsid w:val="00634371"/>
    <w:rsid w:val="006404D9"/>
    <w:rsid w:val="006A25BF"/>
    <w:rsid w:val="006C0895"/>
    <w:rsid w:val="006F0C1B"/>
    <w:rsid w:val="00722580"/>
    <w:rsid w:val="007238C1"/>
    <w:rsid w:val="00737B40"/>
    <w:rsid w:val="0074768A"/>
    <w:rsid w:val="00751E70"/>
    <w:rsid w:val="007604BE"/>
    <w:rsid w:val="0077741B"/>
    <w:rsid w:val="007816C8"/>
    <w:rsid w:val="0078415A"/>
    <w:rsid w:val="008453E7"/>
    <w:rsid w:val="008512E6"/>
    <w:rsid w:val="00856178"/>
    <w:rsid w:val="008758CD"/>
    <w:rsid w:val="00880A83"/>
    <w:rsid w:val="008B3030"/>
    <w:rsid w:val="008B3CF6"/>
    <w:rsid w:val="008B7C42"/>
    <w:rsid w:val="008D63E5"/>
    <w:rsid w:val="008E29EB"/>
    <w:rsid w:val="008F35A0"/>
    <w:rsid w:val="008F708E"/>
    <w:rsid w:val="00913464"/>
    <w:rsid w:val="0093196F"/>
    <w:rsid w:val="00933F7A"/>
    <w:rsid w:val="00942BA0"/>
    <w:rsid w:val="009707A4"/>
    <w:rsid w:val="00971A18"/>
    <w:rsid w:val="00982228"/>
    <w:rsid w:val="00991A1B"/>
    <w:rsid w:val="009A6FA0"/>
    <w:rsid w:val="009C3D76"/>
    <w:rsid w:val="009C5164"/>
    <w:rsid w:val="009E4626"/>
    <w:rsid w:val="00A12881"/>
    <w:rsid w:val="00A51584"/>
    <w:rsid w:val="00A9262B"/>
    <w:rsid w:val="00AA4459"/>
    <w:rsid w:val="00AB1A37"/>
    <w:rsid w:val="00AB48B4"/>
    <w:rsid w:val="00AD6D21"/>
    <w:rsid w:val="00AF6C06"/>
    <w:rsid w:val="00B05693"/>
    <w:rsid w:val="00B44402"/>
    <w:rsid w:val="00B955CC"/>
    <w:rsid w:val="00BC5E10"/>
    <w:rsid w:val="00BD1C7C"/>
    <w:rsid w:val="00BD658C"/>
    <w:rsid w:val="00BE4B9C"/>
    <w:rsid w:val="00C11E8F"/>
    <w:rsid w:val="00C12642"/>
    <w:rsid w:val="00C27366"/>
    <w:rsid w:val="00CA02AB"/>
    <w:rsid w:val="00CA5476"/>
    <w:rsid w:val="00CB2C46"/>
    <w:rsid w:val="00CC1A30"/>
    <w:rsid w:val="00CC5796"/>
    <w:rsid w:val="00CF46C8"/>
    <w:rsid w:val="00D001C8"/>
    <w:rsid w:val="00D072FD"/>
    <w:rsid w:val="00D10A9D"/>
    <w:rsid w:val="00D16682"/>
    <w:rsid w:val="00D3631D"/>
    <w:rsid w:val="00D461B0"/>
    <w:rsid w:val="00D65F10"/>
    <w:rsid w:val="00D76AE1"/>
    <w:rsid w:val="00D937D3"/>
    <w:rsid w:val="00D95586"/>
    <w:rsid w:val="00D97FC6"/>
    <w:rsid w:val="00DB3A5C"/>
    <w:rsid w:val="00DC30FC"/>
    <w:rsid w:val="00DD2B69"/>
    <w:rsid w:val="00DD6665"/>
    <w:rsid w:val="00E25985"/>
    <w:rsid w:val="00EA4845"/>
    <w:rsid w:val="00EC5A03"/>
    <w:rsid w:val="00ED08DC"/>
    <w:rsid w:val="00EE1E6D"/>
    <w:rsid w:val="00F01F6D"/>
    <w:rsid w:val="00F340FE"/>
    <w:rsid w:val="00F4427F"/>
    <w:rsid w:val="00F47F13"/>
    <w:rsid w:val="00F70515"/>
    <w:rsid w:val="00F83E5B"/>
    <w:rsid w:val="00FA353D"/>
    <w:rsid w:val="00FA7EA6"/>
    <w:rsid w:val="00FC5057"/>
    <w:rsid w:val="00FD4D7F"/>
    <w:rsid w:val="13730959"/>
    <w:rsid w:val="42413327"/>
    <w:rsid w:val="48DF2E27"/>
    <w:rsid w:val="7373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8AC93"/>
  <w15:docId w15:val="{9C50BD5B-5E14-4C1A-AB06-B68B0DD5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5C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F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5C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4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722"/>
  </w:style>
  <w:style w:type="paragraph" w:styleId="Footer">
    <w:name w:val="footer"/>
    <w:basedOn w:val="Normal"/>
    <w:link w:val="FooterChar"/>
    <w:uiPriority w:val="99"/>
    <w:unhideWhenUsed/>
    <w:rsid w:val="001B4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722"/>
  </w:style>
  <w:style w:type="paragraph" w:styleId="BalloonText">
    <w:name w:val="Balloon Text"/>
    <w:basedOn w:val="Normal"/>
    <w:link w:val="BalloonTextChar"/>
    <w:uiPriority w:val="99"/>
    <w:semiHidden/>
    <w:unhideWhenUsed/>
    <w:rsid w:val="001B4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7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48B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02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D76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83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01FF9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customStyle="1" w:styleId="HNPWpara">
    <w:name w:val="HNPW para"/>
    <w:basedOn w:val="Normal"/>
    <w:qFormat/>
    <w:rsid w:val="00501FF9"/>
    <w:pPr>
      <w:spacing w:after="0" w:line="240" w:lineRule="auto"/>
    </w:pPr>
    <w:rPr>
      <w:rFonts w:asciiTheme="minorBidi" w:hAnsiTheme="minorBidi"/>
      <w:b/>
      <w:bCs/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cha-hnpw@un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ocha-hnpw@un.org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9AF92AE415E4C840A818B381DF61D" ma:contentTypeVersion="18" ma:contentTypeDescription="Create a new document." ma:contentTypeScope="" ma:versionID="cfc204f1560b2fb070fb99632a18a850">
  <xsd:schema xmlns:xsd="http://www.w3.org/2001/XMLSchema" xmlns:xs="http://www.w3.org/2001/XMLSchema" xmlns:p="http://schemas.microsoft.com/office/2006/metadata/properties" xmlns:ns2="7317005c-731c-4989-b16a-373369b4e1ee" xmlns:ns3="1f53fade-b7a2-46aa-9ff1-583a0afc40b4" xmlns:ns4="985ec44e-1bab-4c0b-9df0-6ba128686fc9" targetNamespace="http://schemas.microsoft.com/office/2006/metadata/properties" ma:root="true" ma:fieldsID="c7a9c426b70d38d1973c433f4ce8bae2" ns2:_="" ns3:_="" ns4:_="">
    <xsd:import namespace="7317005c-731c-4989-b16a-373369b4e1ee"/>
    <xsd:import namespace="1f53fade-b7a2-46aa-9ff1-583a0afc40b4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7005c-731c-4989-b16a-373369b4e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3fade-b7a2-46aa-9ff1-583a0afc40b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9aa507d-aaca-4591-aee8-da00b252780d}" ma:internalName="TaxCatchAll" ma:showField="CatchAllData" ma:web="1f53fade-b7a2-46aa-9ff1-583a0afc40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f53fade-b7a2-46aa-9ff1-583a0afc40b4">
      <UserInfo>
        <DisplayName>Thomas Peter</DisplayName>
        <AccountId>212</AccountId>
        <AccountType/>
      </UserInfo>
      <UserInfo>
        <DisplayName>Nadja Kristina Gueggi</DisplayName>
        <AccountId>187</AccountId>
        <AccountType/>
      </UserInfo>
      <UserInfo>
        <DisplayName>Lorena Chazarreta-Abalos</DisplayName>
        <AccountId>209</AccountId>
        <AccountType/>
      </UserInfo>
    </SharedWithUsers>
    <TaxCatchAll xmlns="985ec44e-1bab-4c0b-9df0-6ba128686fc9" xsi:nil="true"/>
    <lcf76f155ced4ddcb4097134ff3c332f xmlns="7317005c-731c-4989-b16a-373369b4e1e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A43F34-AD3E-4F19-8087-9C6A153F8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17005c-731c-4989-b16a-373369b4e1ee"/>
    <ds:schemaRef ds:uri="1f53fade-b7a2-46aa-9ff1-583a0afc40b4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249DE-DBE1-42CC-8757-AD561B2E3190}">
  <ds:schemaRefs>
    <ds:schemaRef ds:uri="http://schemas.microsoft.com/office/2006/metadata/properties"/>
    <ds:schemaRef ds:uri="http://schemas.microsoft.com/office/infopath/2007/PartnerControls"/>
    <ds:schemaRef ds:uri="1f53fade-b7a2-46aa-9ff1-583a0afc40b4"/>
    <ds:schemaRef ds:uri="985ec44e-1bab-4c0b-9df0-6ba128686fc9"/>
    <ds:schemaRef ds:uri="7317005c-731c-4989-b16a-373369b4e1ee"/>
  </ds:schemaRefs>
</ds:datastoreItem>
</file>

<file path=customXml/itemProps3.xml><?xml version="1.0" encoding="utf-8"?>
<ds:datastoreItem xmlns:ds="http://schemas.openxmlformats.org/officeDocument/2006/customXml" ds:itemID="{2037EA4D-8C71-4733-9327-F8ACB370CC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Helina Tsegaye</dc:creator>
  <cp:keywords/>
  <dc:description/>
  <cp:lastModifiedBy>Lorena Chazarreta-Abalos</cp:lastModifiedBy>
  <cp:revision>11</cp:revision>
  <dcterms:created xsi:type="dcterms:W3CDTF">2024-10-11T09:20:00Z</dcterms:created>
  <dcterms:modified xsi:type="dcterms:W3CDTF">2025-11-04T13:46:00Z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0x0101005329AF92AE415E4C840A818B381DF61D</vt:lpwstr>
  </property>
  <property fmtid="{D5CDD505-2E9C-101B-9397-08002B2CF9AE}" pid="3" name="MediaServiceImageTags">
    <vt:lpwstr/>
  </property>
</Properties>
</file>